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FF3" w:rsidRPr="00765FF3" w:rsidRDefault="00765FF3" w:rsidP="00765FF3">
      <w:pPr>
        <w:rPr>
          <w:lang w:val="fr-FR"/>
        </w:rPr>
      </w:pPr>
      <w:bookmarkStart w:id="0" w:name="_GoBack"/>
      <w:bookmarkEnd w:id="0"/>
    </w:p>
    <w:p w:rsidR="00F87F67" w:rsidRPr="00622287" w:rsidRDefault="00F87F67" w:rsidP="00F87F67">
      <w:pPr>
        <w:jc w:val="both"/>
        <w:rPr>
          <w:rFonts w:ascii="Arial" w:hAnsi="Arial" w:cs="Arial"/>
          <w:b/>
          <w:sz w:val="28"/>
          <w:szCs w:val="28"/>
        </w:rPr>
      </w:pPr>
    </w:p>
    <w:p w:rsidR="00F87F67" w:rsidRPr="00622287" w:rsidRDefault="00F87F67" w:rsidP="00F87F67">
      <w:pPr>
        <w:jc w:val="center"/>
        <w:rPr>
          <w:rFonts w:ascii="Arial" w:hAnsi="Arial" w:cs="Arial"/>
          <w:b/>
          <w:sz w:val="28"/>
          <w:szCs w:val="28"/>
        </w:rPr>
      </w:pPr>
    </w:p>
    <w:p w:rsidR="00F87F67" w:rsidRPr="00622287" w:rsidRDefault="00F87F67" w:rsidP="00F87F67">
      <w:pPr>
        <w:jc w:val="center"/>
        <w:rPr>
          <w:rFonts w:ascii="Arial" w:hAnsi="Arial" w:cs="Arial"/>
          <w:b/>
          <w:sz w:val="28"/>
          <w:szCs w:val="28"/>
        </w:rPr>
      </w:pPr>
    </w:p>
    <w:p w:rsidR="00F87F67" w:rsidRPr="00622287" w:rsidRDefault="00F87F67" w:rsidP="00F87F67">
      <w:pPr>
        <w:rPr>
          <w:rFonts w:ascii="Arial" w:eastAsia="PMingLiU" w:hAnsi="Arial" w:cs="Arial"/>
          <w:sz w:val="19"/>
          <w:szCs w:val="19"/>
        </w:rPr>
      </w:pPr>
    </w:p>
    <w:tbl>
      <w:tblPr>
        <w:tblW w:w="10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3"/>
        <w:gridCol w:w="2834"/>
        <w:gridCol w:w="37"/>
        <w:gridCol w:w="6339"/>
        <w:gridCol w:w="37"/>
      </w:tblGrid>
      <w:tr w:rsidR="00F87F67" w:rsidRPr="00622287" w:rsidTr="00F45D30">
        <w:trPr>
          <w:gridAfter w:val="1"/>
          <w:wAfter w:w="37" w:type="dxa"/>
        </w:trPr>
        <w:tc>
          <w:tcPr>
            <w:tcW w:w="10203" w:type="dxa"/>
            <w:gridSpan w:val="4"/>
            <w:tcBorders>
              <w:top w:val="single" w:sz="12" w:space="0" w:color="auto"/>
              <w:left w:val="single" w:sz="12" w:space="0" w:color="auto"/>
              <w:bottom w:val="single" w:sz="12" w:space="0" w:color="auto"/>
              <w:right w:val="single" w:sz="12" w:space="0" w:color="auto"/>
            </w:tcBorders>
            <w:shd w:val="clear" w:color="auto" w:fill="1F497D"/>
            <w:tcMar>
              <w:top w:w="113" w:type="dxa"/>
              <w:bottom w:w="113" w:type="dxa"/>
            </w:tcMar>
          </w:tcPr>
          <w:p w:rsidR="00F87F67" w:rsidRPr="00622287" w:rsidRDefault="00F87F67" w:rsidP="00F45D30">
            <w:pPr>
              <w:pStyle w:val="AIMADDQHeading"/>
              <w:rPr>
                <w:rFonts w:ascii="Arial" w:hAnsi="Arial" w:cs="Arial"/>
                <w:szCs w:val="15"/>
              </w:rPr>
            </w:pPr>
            <w:r w:rsidRPr="00622287">
              <w:rPr>
                <w:rFonts w:ascii="Arial" w:hAnsi="Arial" w:cs="Arial"/>
                <w:szCs w:val="19"/>
              </w:rPr>
              <w:br w:type="page"/>
            </w:r>
            <w:bookmarkStart w:id="1" w:name="_Toc521491961"/>
            <w:r w:rsidRPr="00622287">
              <w:rPr>
                <w:rFonts w:ascii="Arial" w:hAnsi="Arial" w:cs="Arial"/>
              </w:rPr>
              <w:t>1</w:t>
            </w:r>
            <w:r w:rsidRPr="00622287">
              <w:rPr>
                <w:rFonts w:ascii="Arial" w:hAnsi="Arial" w:cs="Arial"/>
              </w:rPr>
              <w:tab/>
              <w:t>INVESTMENT manager information</w:t>
            </w:r>
            <w:bookmarkEnd w:id="1"/>
          </w:p>
        </w:tc>
      </w:tr>
      <w:tr w:rsidR="00F87F67" w:rsidRPr="00622287" w:rsidTr="00F45D30">
        <w:trPr>
          <w:gridAfter w:val="1"/>
          <w:wAfter w:w="37" w:type="dxa"/>
        </w:trPr>
        <w:tc>
          <w:tcPr>
            <w:tcW w:w="10203" w:type="dxa"/>
            <w:gridSpan w:val="4"/>
            <w:tcBorders>
              <w:top w:val="single" w:sz="12" w:space="0" w:color="auto"/>
              <w:bottom w:val="single" w:sz="12" w:space="0" w:color="auto"/>
            </w:tcBorders>
            <w:shd w:val="clear" w:color="auto" w:fill="F3F3F3"/>
            <w:vAlign w:val="center"/>
          </w:tcPr>
          <w:p w:rsidR="00F87F67" w:rsidRPr="00622287" w:rsidRDefault="00F87F67" w:rsidP="00F45D30">
            <w:pPr>
              <w:pStyle w:val="AIMADDQSub-head"/>
              <w:rPr>
                <w:rFonts w:ascii="Arial" w:hAnsi="Arial" w:cs="Arial"/>
                <w:color w:val="4F81BD"/>
              </w:rPr>
            </w:pPr>
            <w:r w:rsidRPr="00622287">
              <w:rPr>
                <w:rFonts w:ascii="Arial" w:hAnsi="Arial" w:cs="Arial"/>
                <w:color w:val="4F81BD"/>
              </w:rPr>
              <w:t>1.1</w:t>
            </w:r>
            <w:r w:rsidRPr="00622287">
              <w:rPr>
                <w:rFonts w:ascii="Arial" w:hAnsi="Arial" w:cs="Arial"/>
                <w:color w:val="4F81BD"/>
              </w:rPr>
              <w:tab/>
              <w:t>Contact information</w:t>
            </w:r>
          </w:p>
        </w:tc>
      </w:tr>
      <w:tr w:rsidR="00F87F67" w:rsidRPr="00622287" w:rsidTr="00F45D30">
        <w:trPr>
          <w:gridAfter w:val="1"/>
          <w:wAfter w:w="37" w:type="dxa"/>
        </w:trPr>
        <w:tc>
          <w:tcPr>
            <w:tcW w:w="993" w:type="dxa"/>
            <w:tcBorders>
              <w:top w:val="single" w:sz="12" w:space="0" w:color="auto"/>
              <w:left w:val="single" w:sz="2" w:space="0" w:color="808080"/>
              <w:bottom w:val="single" w:sz="2" w:space="0" w:color="808080"/>
              <w:right w:val="single" w:sz="6" w:space="0" w:color="808080"/>
            </w:tcBorders>
            <w:shd w:val="clear" w:color="auto" w:fill="F3F3F3"/>
            <w:tcMar>
              <w:top w:w="57" w:type="dxa"/>
              <w:bottom w:w="57" w:type="dxa"/>
            </w:tcMar>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 xml:space="preserve">1.1.1   </w:t>
            </w:r>
          </w:p>
        </w:tc>
        <w:tc>
          <w:tcPr>
            <w:tcW w:w="2834" w:type="dxa"/>
            <w:tcBorders>
              <w:top w:val="single" w:sz="12" w:space="0" w:color="auto"/>
              <w:left w:val="single" w:sz="4" w:space="0" w:color="auto"/>
              <w:bottom w:val="single" w:sz="2" w:space="0" w:color="808080"/>
              <w:right w:val="single" w:sz="6" w:space="0" w:color="808080"/>
            </w:tcBorders>
            <w:shd w:val="clear" w:color="auto" w:fill="F3F3F3"/>
            <w:tcMar>
              <w:top w:w="57" w:type="dxa"/>
              <w:bottom w:w="57" w:type="dxa"/>
            </w:tcMar>
            <w:vAlign w:val="center"/>
          </w:tcPr>
          <w:p w:rsidR="00F87F67" w:rsidRPr="00622287" w:rsidRDefault="00F87F67" w:rsidP="00F45D30">
            <w:pPr>
              <w:pStyle w:val="AIMADDQQuestion"/>
              <w:rPr>
                <w:rFonts w:ascii="Arial" w:hAnsi="Arial" w:cs="Arial"/>
              </w:rPr>
            </w:pPr>
            <w:r w:rsidRPr="00622287">
              <w:rPr>
                <w:rFonts w:ascii="Arial" w:hAnsi="Arial" w:cs="Arial"/>
              </w:rPr>
              <w:t>Organization Name:</w:t>
            </w:r>
          </w:p>
        </w:tc>
        <w:tc>
          <w:tcPr>
            <w:tcW w:w="6376" w:type="dxa"/>
            <w:gridSpan w:val="2"/>
            <w:tcBorders>
              <w:top w:val="single" w:sz="12" w:space="0" w:color="auto"/>
              <w:left w:val="single" w:sz="6" w:space="0" w:color="808080"/>
              <w:bottom w:val="single" w:sz="2" w:space="0" w:color="808080"/>
              <w:right w:val="single" w:sz="2" w:space="0" w:color="808080"/>
            </w:tcBorders>
            <w:tcMar>
              <w:top w:w="57" w:type="dxa"/>
              <w:bottom w:w="57" w:type="dxa"/>
            </w:tcMar>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Pr>
        <w:tc>
          <w:tcPr>
            <w:tcW w:w="993" w:type="dxa"/>
            <w:tcBorders>
              <w:top w:val="single" w:sz="2" w:space="0" w:color="808080"/>
              <w:left w:val="single" w:sz="2" w:space="0" w:color="808080"/>
              <w:bottom w:val="single" w:sz="2" w:space="0" w:color="808080"/>
              <w:right w:val="single" w:sz="6" w:space="0" w:color="808080"/>
            </w:tcBorders>
            <w:shd w:val="clear" w:color="auto" w:fill="F3F3F3"/>
            <w:tcMar>
              <w:top w:w="57" w:type="dxa"/>
              <w:bottom w:w="57" w:type="dxa"/>
            </w:tcMar>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 xml:space="preserve">1.1.2   </w:t>
            </w:r>
          </w:p>
        </w:tc>
        <w:tc>
          <w:tcPr>
            <w:tcW w:w="2834" w:type="dxa"/>
            <w:tcBorders>
              <w:top w:val="single" w:sz="2" w:space="0" w:color="808080"/>
              <w:left w:val="single" w:sz="4" w:space="0" w:color="auto"/>
              <w:bottom w:val="single" w:sz="2" w:space="0" w:color="808080"/>
              <w:right w:val="single" w:sz="6" w:space="0" w:color="808080"/>
            </w:tcBorders>
            <w:shd w:val="clear" w:color="auto" w:fill="F3F3F3"/>
            <w:tcMar>
              <w:top w:w="57" w:type="dxa"/>
              <w:bottom w:w="57" w:type="dxa"/>
            </w:tcMar>
            <w:vAlign w:val="center"/>
          </w:tcPr>
          <w:p w:rsidR="00F87F67" w:rsidRPr="00622287" w:rsidRDefault="00F87F67" w:rsidP="00F45D30">
            <w:pPr>
              <w:pStyle w:val="AIMADDQQuestion"/>
              <w:rPr>
                <w:rFonts w:ascii="Arial" w:hAnsi="Arial" w:cs="Arial"/>
              </w:rPr>
            </w:pPr>
            <w:r w:rsidRPr="00622287">
              <w:rPr>
                <w:rFonts w:ascii="Arial" w:hAnsi="Arial" w:cs="Arial"/>
              </w:rPr>
              <w:t>Address:</w:t>
            </w:r>
          </w:p>
        </w:tc>
        <w:tc>
          <w:tcPr>
            <w:tcW w:w="6376" w:type="dxa"/>
            <w:gridSpan w:val="2"/>
            <w:tcBorders>
              <w:top w:val="single" w:sz="2" w:space="0" w:color="808080"/>
              <w:left w:val="single" w:sz="6" w:space="0" w:color="808080"/>
              <w:bottom w:val="single" w:sz="2" w:space="0" w:color="808080"/>
              <w:right w:val="single" w:sz="2" w:space="0" w:color="808080"/>
            </w:tcBorders>
            <w:tcMar>
              <w:top w:w="57" w:type="dxa"/>
              <w:bottom w:w="57" w:type="dxa"/>
            </w:tcMar>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Pr>
        <w:tc>
          <w:tcPr>
            <w:tcW w:w="993" w:type="dxa"/>
            <w:tcBorders>
              <w:top w:val="single" w:sz="2" w:space="0" w:color="808080"/>
              <w:left w:val="single" w:sz="2" w:space="0" w:color="808080"/>
              <w:bottom w:val="single" w:sz="2" w:space="0" w:color="808080"/>
              <w:right w:val="single" w:sz="6" w:space="0" w:color="808080"/>
            </w:tcBorders>
            <w:shd w:val="clear" w:color="auto" w:fill="F3F3F3"/>
            <w:tcMar>
              <w:top w:w="57" w:type="dxa"/>
              <w:bottom w:w="57" w:type="dxa"/>
            </w:tcMar>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 xml:space="preserve">1.1.3   </w:t>
            </w:r>
          </w:p>
        </w:tc>
        <w:tc>
          <w:tcPr>
            <w:tcW w:w="2834" w:type="dxa"/>
            <w:tcBorders>
              <w:top w:val="single" w:sz="2" w:space="0" w:color="808080"/>
              <w:left w:val="single" w:sz="4" w:space="0" w:color="auto"/>
              <w:bottom w:val="single" w:sz="2" w:space="0" w:color="808080"/>
              <w:right w:val="single" w:sz="6" w:space="0" w:color="808080"/>
            </w:tcBorders>
            <w:shd w:val="clear" w:color="auto" w:fill="F3F3F3"/>
            <w:tcMar>
              <w:top w:w="57" w:type="dxa"/>
              <w:bottom w:w="57" w:type="dxa"/>
            </w:tcMar>
            <w:vAlign w:val="center"/>
          </w:tcPr>
          <w:p w:rsidR="00F87F67" w:rsidRPr="00622287" w:rsidRDefault="00F87F67" w:rsidP="00F45D30">
            <w:pPr>
              <w:pStyle w:val="AIMADDQQuestion"/>
              <w:rPr>
                <w:rFonts w:ascii="Arial" w:hAnsi="Arial" w:cs="Arial"/>
              </w:rPr>
            </w:pPr>
            <w:r w:rsidRPr="00622287">
              <w:rPr>
                <w:rFonts w:ascii="Arial" w:hAnsi="Arial" w:cs="Arial"/>
              </w:rPr>
              <w:t>Telephone:</w:t>
            </w:r>
          </w:p>
        </w:tc>
        <w:tc>
          <w:tcPr>
            <w:tcW w:w="6376" w:type="dxa"/>
            <w:gridSpan w:val="2"/>
            <w:tcBorders>
              <w:top w:val="single" w:sz="2" w:space="0" w:color="808080"/>
              <w:left w:val="single" w:sz="6" w:space="0" w:color="808080"/>
              <w:bottom w:val="single" w:sz="2" w:space="0" w:color="808080"/>
              <w:right w:val="single" w:sz="2" w:space="0" w:color="808080"/>
            </w:tcBorders>
            <w:tcMar>
              <w:top w:w="57" w:type="dxa"/>
              <w:bottom w:w="57" w:type="dxa"/>
            </w:tcMar>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Pr>
        <w:tc>
          <w:tcPr>
            <w:tcW w:w="993" w:type="dxa"/>
            <w:tcBorders>
              <w:top w:val="single" w:sz="2" w:space="0" w:color="808080"/>
              <w:left w:val="single" w:sz="2" w:space="0" w:color="808080"/>
              <w:bottom w:val="single" w:sz="2" w:space="0" w:color="808080"/>
              <w:right w:val="single" w:sz="6" w:space="0" w:color="808080"/>
            </w:tcBorders>
            <w:shd w:val="clear" w:color="auto" w:fill="F3F3F3"/>
            <w:tcMar>
              <w:top w:w="57" w:type="dxa"/>
              <w:bottom w:w="57" w:type="dxa"/>
            </w:tcMar>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 xml:space="preserve">1.1.4   </w:t>
            </w:r>
          </w:p>
        </w:tc>
        <w:tc>
          <w:tcPr>
            <w:tcW w:w="2834" w:type="dxa"/>
            <w:tcBorders>
              <w:top w:val="single" w:sz="2" w:space="0" w:color="808080"/>
              <w:left w:val="single" w:sz="4" w:space="0" w:color="auto"/>
              <w:bottom w:val="single" w:sz="2" w:space="0" w:color="808080"/>
              <w:right w:val="single" w:sz="6" w:space="0" w:color="808080"/>
            </w:tcBorders>
            <w:shd w:val="clear" w:color="auto" w:fill="F3F3F3"/>
            <w:tcMar>
              <w:top w:w="57" w:type="dxa"/>
              <w:bottom w:w="57" w:type="dxa"/>
            </w:tcMar>
            <w:vAlign w:val="center"/>
          </w:tcPr>
          <w:p w:rsidR="00F87F67" w:rsidRPr="00622287" w:rsidRDefault="00F87F67" w:rsidP="00F45D30">
            <w:pPr>
              <w:pStyle w:val="AIMADDQQuestion"/>
              <w:rPr>
                <w:rFonts w:ascii="Arial" w:hAnsi="Arial" w:cs="Arial"/>
              </w:rPr>
            </w:pPr>
            <w:r w:rsidRPr="00622287">
              <w:rPr>
                <w:rFonts w:ascii="Arial" w:hAnsi="Arial" w:cs="Arial"/>
              </w:rPr>
              <w:t>Fax:</w:t>
            </w:r>
          </w:p>
        </w:tc>
        <w:tc>
          <w:tcPr>
            <w:tcW w:w="6376" w:type="dxa"/>
            <w:gridSpan w:val="2"/>
            <w:tcBorders>
              <w:top w:val="single" w:sz="2" w:space="0" w:color="808080"/>
              <w:left w:val="single" w:sz="6" w:space="0" w:color="808080"/>
              <w:bottom w:val="single" w:sz="2" w:space="0" w:color="808080"/>
              <w:right w:val="single" w:sz="2" w:space="0" w:color="808080"/>
            </w:tcBorders>
            <w:tcMar>
              <w:top w:w="57" w:type="dxa"/>
              <w:bottom w:w="57" w:type="dxa"/>
            </w:tcMar>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Pr>
        <w:tc>
          <w:tcPr>
            <w:tcW w:w="993" w:type="dxa"/>
            <w:tcBorders>
              <w:top w:val="single" w:sz="2" w:space="0" w:color="808080"/>
              <w:left w:val="single" w:sz="2" w:space="0" w:color="808080"/>
              <w:bottom w:val="single" w:sz="2" w:space="0" w:color="808080"/>
              <w:right w:val="single" w:sz="6" w:space="0" w:color="808080"/>
            </w:tcBorders>
            <w:shd w:val="clear" w:color="auto" w:fill="F3F3F3"/>
            <w:tcMar>
              <w:top w:w="57" w:type="dxa"/>
              <w:bottom w:w="57" w:type="dxa"/>
            </w:tcMar>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1.1.5</w:t>
            </w:r>
          </w:p>
        </w:tc>
        <w:tc>
          <w:tcPr>
            <w:tcW w:w="2834" w:type="dxa"/>
            <w:tcBorders>
              <w:top w:val="single" w:sz="2" w:space="0" w:color="808080"/>
              <w:left w:val="single" w:sz="4" w:space="0" w:color="auto"/>
              <w:bottom w:val="single" w:sz="2" w:space="0" w:color="808080"/>
              <w:right w:val="single" w:sz="6" w:space="0" w:color="808080"/>
            </w:tcBorders>
            <w:shd w:val="clear" w:color="auto" w:fill="F3F3F3"/>
            <w:tcMar>
              <w:top w:w="57" w:type="dxa"/>
              <w:bottom w:w="57" w:type="dxa"/>
            </w:tcMar>
            <w:vAlign w:val="center"/>
          </w:tcPr>
          <w:p w:rsidR="00F87F67" w:rsidRPr="00622287" w:rsidRDefault="00F87F67" w:rsidP="00F45D30">
            <w:pPr>
              <w:pStyle w:val="AIMADDQQuestion"/>
              <w:rPr>
                <w:rFonts w:ascii="Arial" w:hAnsi="Arial" w:cs="Arial"/>
              </w:rPr>
            </w:pPr>
            <w:r w:rsidRPr="00622287">
              <w:rPr>
                <w:rFonts w:ascii="Arial" w:hAnsi="Arial" w:cs="Arial"/>
              </w:rPr>
              <w:t>Website:</w:t>
            </w:r>
          </w:p>
        </w:tc>
        <w:tc>
          <w:tcPr>
            <w:tcW w:w="6376" w:type="dxa"/>
            <w:gridSpan w:val="2"/>
            <w:tcBorders>
              <w:top w:val="single" w:sz="2" w:space="0" w:color="808080"/>
              <w:left w:val="single" w:sz="6" w:space="0" w:color="808080"/>
              <w:bottom w:val="single" w:sz="2" w:space="0" w:color="808080"/>
              <w:right w:val="single" w:sz="2" w:space="0" w:color="808080"/>
            </w:tcBorders>
            <w:tcMar>
              <w:top w:w="57" w:type="dxa"/>
              <w:bottom w:w="57" w:type="dxa"/>
            </w:tcMar>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Pr>
        <w:tc>
          <w:tcPr>
            <w:tcW w:w="993" w:type="dxa"/>
            <w:tcBorders>
              <w:top w:val="single" w:sz="2" w:space="0" w:color="808080"/>
              <w:left w:val="single" w:sz="2" w:space="0" w:color="808080"/>
              <w:bottom w:val="single" w:sz="2" w:space="0" w:color="808080"/>
              <w:right w:val="single" w:sz="6" w:space="0" w:color="808080"/>
            </w:tcBorders>
            <w:shd w:val="clear" w:color="auto" w:fill="F3F3F3"/>
            <w:tcMar>
              <w:top w:w="57" w:type="dxa"/>
              <w:bottom w:w="57" w:type="dxa"/>
            </w:tcMar>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 xml:space="preserve">1.1.6   </w:t>
            </w:r>
          </w:p>
        </w:tc>
        <w:tc>
          <w:tcPr>
            <w:tcW w:w="2834" w:type="dxa"/>
            <w:tcBorders>
              <w:top w:val="single" w:sz="2" w:space="0" w:color="808080"/>
              <w:left w:val="single" w:sz="4" w:space="0" w:color="auto"/>
              <w:bottom w:val="single" w:sz="2" w:space="0" w:color="808080"/>
              <w:right w:val="single" w:sz="6" w:space="0" w:color="808080"/>
            </w:tcBorders>
            <w:shd w:val="clear" w:color="auto" w:fill="F3F3F3"/>
            <w:tcMar>
              <w:top w:w="57" w:type="dxa"/>
              <w:bottom w:w="57" w:type="dxa"/>
            </w:tcMar>
            <w:vAlign w:val="center"/>
          </w:tcPr>
          <w:p w:rsidR="00F87F67" w:rsidRPr="00622287" w:rsidRDefault="00F87F67" w:rsidP="00F45D30">
            <w:pPr>
              <w:pStyle w:val="AIMADDQQuestion"/>
              <w:rPr>
                <w:rFonts w:ascii="Arial" w:hAnsi="Arial" w:cs="Arial"/>
              </w:rPr>
            </w:pPr>
            <w:r w:rsidRPr="00622287">
              <w:rPr>
                <w:rFonts w:ascii="Arial" w:hAnsi="Arial" w:cs="Arial"/>
              </w:rPr>
              <w:t>Primary Contact:</w:t>
            </w:r>
          </w:p>
          <w:p w:rsidR="00F87F67" w:rsidRPr="00622287" w:rsidRDefault="00F87F67" w:rsidP="00C735E2">
            <w:pPr>
              <w:pStyle w:val="AIMADDQQuestion"/>
              <w:numPr>
                <w:ilvl w:val="0"/>
                <w:numId w:val="14"/>
              </w:numPr>
              <w:ind w:left="317" w:hanging="283"/>
              <w:rPr>
                <w:rFonts w:ascii="Arial" w:hAnsi="Arial" w:cs="Arial"/>
              </w:rPr>
            </w:pPr>
            <w:r w:rsidRPr="00622287">
              <w:rPr>
                <w:rFonts w:ascii="Arial" w:hAnsi="Arial" w:cs="Arial"/>
              </w:rPr>
              <w:t>name:</w:t>
            </w:r>
          </w:p>
          <w:p w:rsidR="00F87F67" w:rsidRPr="00622287" w:rsidRDefault="00F87F67" w:rsidP="00C735E2">
            <w:pPr>
              <w:pStyle w:val="AIMADDQQuestion"/>
              <w:numPr>
                <w:ilvl w:val="0"/>
                <w:numId w:val="14"/>
              </w:numPr>
              <w:ind w:left="317" w:hanging="283"/>
              <w:rPr>
                <w:rFonts w:ascii="Arial" w:hAnsi="Arial" w:cs="Arial"/>
              </w:rPr>
            </w:pPr>
            <w:r w:rsidRPr="00622287">
              <w:rPr>
                <w:rFonts w:ascii="Arial" w:hAnsi="Arial" w:cs="Arial"/>
              </w:rPr>
              <w:t>title:</w:t>
            </w:r>
          </w:p>
          <w:p w:rsidR="00F87F67" w:rsidRPr="00622287" w:rsidRDefault="00F87F67" w:rsidP="00C735E2">
            <w:pPr>
              <w:pStyle w:val="AIMADDQQuestion"/>
              <w:numPr>
                <w:ilvl w:val="0"/>
                <w:numId w:val="14"/>
              </w:numPr>
              <w:ind w:left="317" w:hanging="283"/>
              <w:rPr>
                <w:rFonts w:ascii="Arial" w:hAnsi="Arial" w:cs="Arial"/>
              </w:rPr>
            </w:pPr>
            <w:r w:rsidRPr="00622287">
              <w:rPr>
                <w:rFonts w:ascii="Arial" w:hAnsi="Arial" w:cs="Arial"/>
              </w:rPr>
              <w:t>telephone:</w:t>
            </w:r>
          </w:p>
          <w:p w:rsidR="00F87F67" w:rsidRPr="00622287" w:rsidRDefault="00F87F67" w:rsidP="00C735E2">
            <w:pPr>
              <w:pStyle w:val="AIMADDQQuestion"/>
              <w:numPr>
                <w:ilvl w:val="0"/>
                <w:numId w:val="14"/>
              </w:numPr>
              <w:ind w:left="317" w:hanging="283"/>
              <w:rPr>
                <w:rFonts w:ascii="Arial" w:hAnsi="Arial" w:cs="Arial"/>
              </w:rPr>
            </w:pPr>
            <w:r w:rsidRPr="00622287">
              <w:rPr>
                <w:rFonts w:ascii="Arial" w:hAnsi="Arial" w:cs="Arial"/>
              </w:rPr>
              <w:t>e-mail:</w:t>
            </w:r>
          </w:p>
        </w:tc>
        <w:tc>
          <w:tcPr>
            <w:tcW w:w="6376" w:type="dxa"/>
            <w:gridSpan w:val="2"/>
            <w:tcBorders>
              <w:top w:val="single" w:sz="2" w:space="0" w:color="808080"/>
              <w:left w:val="single" w:sz="6" w:space="0" w:color="808080"/>
              <w:bottom w:val="single" w:sz="2" w:space="0" w:color="808080"/>
              <w:right w:val="single" w:sz="2" w:space="0" w:color="808080"/>
            </w:tcBorders>
            <w:tcMar>
              <w:top w:w="57" w:type="dxa"/>
              <w:bottom w:w="57" w:type="dxa"/>
            </w:tcMar>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Pr>
        <w:tc>
          <w:tcPr>
            <w:tcW w:w="10203" w:type="dxa"/>
            <w:gridSpan w:val="4"/>
            <w:tcBorders>
              <w:top w:val="single" w:sz="12" w:space="0" w:color="auto"/>
              <w:bottom w:val="single" w:sz="12" w:space="0" w:color="auto"/>
            </w:tcBorders>
            <w:shd w:val="clear" w:color="auto" w:fill="F3F3F3"/>
            <w:vAlign w:val="center"/>
          </w:tcPr>
          <w:p w:rsidR="00F87F67" w:rsidRPr="00622287" w:rsidRDefault="00F87F67" w:rsidP="00F45D30">
            <w:pPr>
              <w:pStyle w:val="AIMADDQSub-head"/>
              <w:rPr>
                <w:rFonts w:ascii="Arial" w:hAnsi="Arial" w:cs="Arial"/>
                <w:color w:val="4F81BD"/>
              </w:rPr>
            </w:pPr>
            <w:bookmarkStart w:id="2" w:name="_Toc517255849"/>
            <w:r w:rsidRPr="00622287">
              <w:rPr>
                <w:rFonts w:ascii="Arial" w:hAnsi="Arial" w:cs="Arial"/>
                <w:color w:val="4F81BD"/>
              </w:rPr>
              <w:t>1.2</w:t>
            </w:r>
            <w:r w:rsidRPr="00622287">
              <w:rPr>
                <w:rFonts w:ascii="Arial" w:hAnsi="Arial" w:cs="Arial"/>
                <w:color w:val="4F81BD"/>
              </w:rPr>
              <w:tab/>
            </w:r>
            <w:bookmarkEnd w:id="2"/>
            <w:r w:rsidRPr="00622287">
              <w:rPr>
                <w:rFonts w:ascii="Arial" w:hAnsi="Arial" w:cs="Arial"/>
                <w:color w:val="4F81BD"/>
              </w:rPr>
              <w:t>Investment Manager</w:t>
            </w:r>
          </w:p>
        </w:tc>
      </w:tr>
      <w:tr w:rsidR="00F87F67" w:rsidRPr="00622287" w:rsidTr="00F45D30">
        <w:trPr>
          <w:gridAfter w:val="1"/>
          <w:wAfter w:w="37" w:type="dxa"/>
          <w:trHeight w:val="268"/>
        </w:trPr>
        <w:tc>
          <w:tcPr>
            <w:tcW w:w="993" w:type="dxa"/>
            <w:tcBorders>
              <w:top w:val="single" w:sz="12" w:space="0" w:color="auto"/>
              <w:left w:val="single" w:sz="2" w:space="0" w:color="808080"/>
              <w:bottom w:val="single" w:sz="2" w:space="0" w:color="808080"/>
              <w:right w:val="single" w:sz="2" w:space="0" w:color="808080"/>
            </w:tcBorders>
            <w:shd w:val="clear" w:color="auto" w:fill="F3F3F3"/>
            <w:tcMar>
              <w:top w:w="57" w:type="dxa"/>
              <w:bottom w:w="57" w:type="dxa"/>
            </w:tcMar>
          </w:tcPr>
          <w:p w:rsidR="00F87F67" w:rsidRPr="00622287" w:rsidRDefault="00F87F67" w:rsidP="00F45D30">
            <w:pPr>
              <w:pStyle w:val="TempNormal2"/>
              <w:tabs>
                <w:tab w:val="left" w:pos="589"/>
              </w:tabs>
              <w:rPr>
                <w:rFonts w:ascii="Arial" w:eastAsia="PMingLiU" w:hAnsi="Arial" w:cs="Arial"/>
                <w:b/>
                <w:color w:val="4F81BD"/>
                <w:sz w:val="17"/>
                <w:szCs w:val="17"/>
              </w:rPr>
            </w:pPr>
            <w:r w:rsidRPr="00622287">
              <w:rPr>
                <w:rFonts w:ascii="Arial" w:eastAsia="PMingLiU" w:hAnsi="Arial" w:cs="Arial"/>
                <w:b/>
                <w:color w:val="4F81BD"/>
                <w:sz w:val="17"/>
                <w:szCs w:val="17"/>
              </w:rPr>
              <w:t xml:space="preserve">1.2.1   </w:t>
            </w:r>
          </w:p>
          <w:p w:rsidR="00F87F67" w:rsidRPr="00622287" w:rsidRDefault="00F87F67" w:rsidP="00F45D30">
            <w:pPr>
              <w:pStyle w:val="TempNormal2"/>
              <w:tabs>
                <w:tab w:val="left" w:pos="574"/>
              </w:tabs>
              <w:ind w:left="14"/>
              <w:rPr>
                <w:rFonts w:ascii="Arial" w:eastAsia="PMingLiU" w:hAnsi="Arial" w:cs="Arial"/>
                <w:b/>
                <w:color w:val="4F81BD"/>
                <w:sz w:val="17"/>
                <w:szCs w:val="17"/>
              </w:rPr>
            </w:pPr>
          </w:p>
        </w:tc>
        <w:tc>
          <w:tcPr>
            <w:tcW w:w="2834" w:type="dxa"/>
            <w:tcBorders>
              <w:top w:val="single" w:sz="12" w:space="0" w:color="auto"/>
              <w:left w:val="single" w:sz="2" w:space="0" w:color="808080"/>
              <w:bottom w:val="single" w:sz="2" w:space="0" w:color="808080"/>
              <w:right w:val="single" w:sz="2" w:space="0" w:color="808080"/>
            </w:tcBorders>
            <w:shd w:val="clear" w:color="auto" w:fill="F3F3F3"/>
            <w:tcMar>
              <w:top w:w="57" w:type="dxa"/>
              <w:bottom w:w="57" w:type="dxa"/>
            </w:tcMar>
            <w:vAlign w:val="center"/>
          </w:tcPr>
          <w:p w:rsidR="00F87F67" w:rsidRPr="00622287" w:rsidRDefault="00F87F67" w:rsidP="00F45D30">
            <w:pPr>
              <w:pStyle w:val="AIMADDQQuestion"/>
              <w:rPr>
                <w:rFonts w:ascii="Arial" w:hAnsi="Arial" w:cs="Arial"/>
              </w:rPr>
            </w:pPr>
            <w:r w:rsidRPr="00622287">
              <w:rPr>
                <w:rFonts w:ascii="Arial" w:hAnsi="Arial" w:cs="Arial"/>
              </w:rPr>
              <w:t xml:space="preserve">Provide a brief history of the </w:t>
            </w:r>
            <w:r w:rsidR="006F1714">
              <w:rPr>
                <w:rFonts w:ascii="Arial" w:hAnsi="Arial" w:cs="Arial"/>
              </w:rPr>
              <w:t>organization</w:t>
            </w:r>
            <w:r w:rsidRPr="00622287">
              <w:rPr>
                <w:rFonts w:ascii="Arial" w:hAnsi="Arial" w:cs="Arial"/>
              </w:rPr>
              <w:t xml:space="preserve"> including background as to its foundation and attach a diagram showing all group entities including:</w:t>
            </w:r>
          </w:p>
          <w:p w:rsidR="00F87F67" w:rsidRPr="00622287" w:rsidRDefault="00F87F67" w:rsidP="00F45D30">
            <w:pPr>
              <w:pStyle w:val="AIMADDQQuestionBullets"/>
              <w:ind w:left="317" w:hanging="283"/>
              <w:rPr>
                <w:rFonts w:ascii="Arial" w:hAnsi="Arial" w:cs="Arial"/>
              </w:rPr>
            </w:pPr>
            <w:r w:rsidRPr="00622287">
              <w:rPr>
                <w:rFonts w:ascii="Arial" w:hAnsi="Arial" w:cs="Arial"/>
              </w:rPr>
              <w:t>full name:</w:t>
            </w:r>
          </w:p>
          <w:p w:rsidR="00F87F67" w:rsidRPr="00622287" w:rsidRDefault="00F87F67" w:rsidP="00F45D30">
            <w:pPr>
              <w:pStyle w:val="AIMADDQQuestionBullets"/>
              <w:ind w:left="317" w:hanging="283"/>
              <w:rPr>
                <w:rFonts w:ascii="Arial" w:hAnsi="Arial" w:cs="Arial"/>
              </w:rPr>
            </w:pPr>
            <w:proofErr w:type="gramStart"/>
            <w:r w:rsidRPr="00622287">
              <w:rPr>
                <w:rFonts w:ascii="Arial" w:hAnsi="Arial" w:cs="Arial"/>
              </w:rPr>
              <w:t>legal</w:t>
            </w:r>
            <w:proofErr w:type="gramEnd"/>
            <w:r w:rsidRPr="00622287">
              <w:rPr>
                <w:rFonts w:ascii="Arial" w:hAnsi="Arial" w:cs="Arial"/>
              </w:rPr>
              <w:t xml:space="preserve"> form (Ltd, LLP, LLC etc.):</w:t>
            </w:r>
          </w:p>
          <w:p w:rsidR="00F87F67" w:rsidRPr="00622287" w:rsidRDefault="00F87F67" w:rsidP="00F45D30">
            <w:pPr>
              <w:pStyle w:val="AIMADDQQuestionBullets"/>
              <w:ind w:left="317" w:hanging="283"/>
              <w:rPr>
                <w:rFonts w:ascii="Arial" w:hAnsi="Arial" w:cs="Arial"/>
              </w:rPr>
            </w:pPr>
            <w:r w:rsidRPr="00622287">
              <w:rPr>
                <w:rFonts w:ascii="Arial" w:hAnsi="Arial" w:cs="Arial"/>
              </w:rPr>
              <w:t>date of incorporation:</w:t>
            </w:r>
          </w:p>
          <w:p w:rsidR="00F87F67" w:rsidRPr="00622287" w:rsidRDefault="00F87F67" w:rsidP="00F45D30">
            <w:pPr>
              <w:pStyle w:val="AIMADDQQuestionBullets"/>
              <w:ind w:left="317" w:hanging="283"/>
              <w:rPr>
                <w:rFonts w:ascii="Arial" w:hAnsi="Arial" w:cs="Arial"/>
              </w:rPr>
            </w:pPr>
            <w:r w:rsidRPr="00622287">
              <w:rPr>
                <w:rFonts w:ascii="Arial" w:hAnsi="Arial" w:cs="Arial"/>
              </w:rPr>
              <w:t>registered number:</w:t>
            </w:r>
          </w:p>
          <w:p w:rsidR="00F87F67" w:rsidRPr="00622287" w:rsidRDefault="00F87F67" w:rsidP="00F45D30">
            <w:pPr>
              <w:pStyle w:val="AIMADDQQuestionBullets"/>
              <w:ind w:left="317" w:hanging="283"/>
              <w:rPr>
                <w:rFonts w:ascii="Arial" w:hAnsi="Arial" w:cs="Arial"/>
              </w:rPr>
            </w:pPr>
            <w:r w:rsidRPr="00622287">
              <w:rPr>
                <w:rFonts w:ascii="Arial" w:hAnsi="Arial" w:cs="Arial"/>
              </w:rPr>
              <w:t>country of domicile:</w:t>
            </w:r>
          </w:p>
          <w:p w:rsidR="00F87F67" w:rsidRPr="00622287" w:rsidRDefault="00F87F67" w:rsidP="00F45D30">
            <w:pPr>
              <w:pStyle w:val="AIMADDQQuestionBullets"/>
              <w:ind w:left="317" w:hanging="283"/>
              <w:rPr>
                <w:rFonts w:ascii="Arial" w:hAnsi="Arial" w:cs="Arial"/>
              </w:rPr>
            </w:pPr>
            <w:r w:rsidRPr="00622287">
              <w:rPr>
                <w:rFonts w:ascii="Arial" w:hAnsi="Arial" w:cs="Arial"/>
              </w:rPr>
              <w:t>purpose/function:</w:t>
            </w:r>
          </w:p>
        </w:tc>
        <w:tc>
          <w:tcPr>
            <w:tcW w:w="6376" w:type="dxa"/>
            <w:gridSpan w:val="2"/>
            <w:tcBorders>
              <w:top w:val="single" w:sz="12" w:space="0" w:color="auto"/>
              <w:left w:val="single" w:sz="2" w:space="0" w:color="808080"/>
              <w:bottom w:val="single" w:sz="2" w:space="0" w:color="808080"/>
              <w:right w:val="single" w:sz="2" w:space="0" w:color="808080"/>
            </w:tcBorders>
            <w:tcMar>
              <w:top w:w="57" w:type="dxa"/>
              <w:bottom w:w="57" w:type="dxa"/>
            </w:tcMar>
          </w:tcPr>
          <w:p w:rsidR="00F87F67" w:rsidRPr="00622287" w:rsidRDefault="00F87F67" w:rsidP="00F45D30">
            <w:pPr>
              <w:pStyle w:val="TempNormal2"/>
              <w:rPr>
                <w:rFonts w:ascii="Arial" w:eastAsia="PMingLiU" w:hAnsi="Arial" w:cs="Arial"/>
                <w:sz w:val="17"/>
                <w:szCs w:val="17"/>
              </w:rPr>
            </w:pPr>
          </w:p>
          <w:p w:rsidR="00F87F67" w:rsidRPr="00622287" w:rsidRDefault="00F87F67" w:rsidP="00F45D30">
            <w:pPr>
              <w:pStyle w:val="TempNormal2"/>
              <w:rPr>
                <w:rFonts w:ascii="Arial" w:eastAsia="PMingLiU" w:hAnsi="Arial" w:cs="Arial"/>
                <w:sz w:val="17"/>
                <w:szCs w:val="17"/>
              </w:rPr>
            </w:pPr>
          </w:p>
        </w:tc>
      </w:tr>
      <w:tr w:rsidR="00F87F67" w:rsidRPr="00622287" w:rsidTr="00F45D30">
        <w:trPr>
          <w:gridAfter w:val="1"/>
          <w:wAfter w:w="37" w:type="dxa"/>
        </w:trPr>
        <w:tc>
          <w:tcPr>
            <w:tcW w:w="993" w:type="dxa"/>
            <w:tcBorders>
              <w:top w:val="single" w:sz="2" w:space="0" w:color="808080"/>
              <w:left w:val="single" w:sz="2" w:space="0" w:color="808080"/>
              <w:bottom w:val="single" w:sz="2" w:space="0" w:color="808080"/>
              <w:right w:val="single" w:sz="2" w:space="0" w:color="808080"/>
            </w:tcBorders>
            <w:shd w:val="clear" w:color="auto" w:fill="F3F3F3"/>
            <w:tcMar>
              <w:top w:w="57" w:type="dxa"/>
              <w:bottom w:w="57" w:type="dxa"/>
            </w:tcMar>
          </w:tcPr>
          <w:p w:rsidR="00F87F67" w:rsidRPr="00622287" w:rsidRDefault="00F87F67" w:rsidP="00F45D30">
            <w:pPr>
              <w:pStyle w:val="TempNormal2"/>
              <w:tabs>
                <w:tab w:val="left" w:pos="574"/>
              </w:tabs>
              <w:rPr>
                <w:rFonts w:ascii="Arial" w:eastAsia="PMingLiU" w:hAnsi="Arial" w:cs="Arial"/>
                <w:b/>
                <w:color w:val="4F81BD"/>
                <w:sz w:val="17"/>
                <w:szCs w:val="17"/>
              </w:rPr>
            </w:pPr>
            <w:r w:rsidRPr="00622287">
              <w:rPr>
                <w:rFonts w:ascii="Arial" w:hAnsi="Arial" w:cs="Arial"/>
                <w:b/>
                <w:color w:val="4F81BD"/>
                <w:sz w:val="17"/>
                <w:szCs w:val="17"/>
              </w:rPr>
              <w:t xml:space="preserve">1.2.2   </w:t>
            </w:r>
          </w:p>
          <w:p w:rsidR="00F87F67" w:rsidRPr="00622287" w:rsidRDefault="00F87F67" w:rsidP="00F45D30">
            <w:pPr>
              <w:pStyle w:val="TempNormal2"/>
              <w:tabs>
                <w:tab w:val="left" w:pos="574"/>
              </w:tabs>
              <w:ind w:left="14"/>
              <w:rPr>
                <w:rFonts w:ascii="Arial" w:eastAsia="PMingLiU" w:hAnsi="Arial" w:cs="Arial"/>
                <w:b/>
                <w:color w:val="4F81BD"/>
                <w:sz w:val="17"/>
                <w:szCs w:val="17"/>
              </w:rPr>
            </w:pPr>
          </w:p>
        </w:tc>
        <w:tc>
          <w:tcPr>
            <w:tcW w:w="2834" w:type="dxa"/>
            <w:tcBorders>
              <w:top w:val="single" w:sz="2" w:space="0" w:color="808080"/>
              <w:left w:val="single" w:sz="2" w:space="0" w:color="808080"/>
              <w:bottom w:val="single" w:sz="2" w:space="0" w:color="808080"/>
              <w:right w:val="single" w:sz="2" w:space="0" w:color="808080"/>
            </w:tcBorders>
            <w:shd w:val="clear" w:color="auto" w:fill="F3F3F3"/>
            <w:tcMar>
              <w:top w:w="57" w:type="dxa"/>
              <w:bottom w:w="57" w:type="dxa"/>
            </w:tcMar>
            <w:vAlign w:val="center"/>
          </w:tcPr>
          <w:p w:rsidR="00F87F67" w:rsidRPr="00622287" w:rsidRDefault="00F87F67" w:rsidP="00F45D30">
            <w:pPr>
              <w:pStyle w:val="AIMADDQQuestion"/>
              <w:rPr>
                <w:rFonts w:ascii="Arial" w:hAnsi="Arial" w:cs="Arial"/>
              </w:rPr>
            </w:pPr>
            <w:r w:rsidRPr="00622287">
              <w:rPr>
                <w:rFonts w:ascii="Arial" w:hAnsi="Arial" w:cs="Arial"/>
              </w:rPr>
              <w:t>Primary office location and location of any branches or other offices. Describe the functions performed in each office location and indicate whether the office space is leased (including length of lease), owned or serviced.</w:t>
            </w:r>
          </w:p>
        </w:tc>
        <w:tc>
          <w:tcPr>
            <w:tcW w:w="6376" w:type="dxa"/>
            <w:gridSpan w:val="2"/>
            <w:tcBorders>
              <w:top w:val="single" w:sz="2" w:space="0" w:color="808080"/>
              <w:left w:val="single" w:sz="2" w:space="0" w:color="808080"/>
              <w:bottom w:val="single" w:sz="2" w:space="0" w:color="808080"/>
              <w:right w:val="single" w:sz="2" w:space="0" w:color="808080"/>
            </w:tcBorders>
            <w:tcMar>
              <w:top w:w="57" w:type="dxa"/>
              <w:bottom w:w="57" w:type="dxa"/>
            </w:tcMar>
          </w:tcPr>
          <w:p w:rsidR="00F87F67" w:rsidRPr="00622287" w:rsidRDefault="00F87F67" w:rsidP="00F45D30">
            <w:pPr>
              <w:pStyle w:val="TempNormal2"/>
              <w:rPr>
                <w:rFonts w:ascii="Arial" w:eastAsia="PMingLiU" w:hAnsi="Arial" w:cs="Arial"/>
                <w:sz w:val="18"/>
                <w:szCs w:val="18"/>
              </w:rPr>
            </w:pPr>
          </w:p>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Height w:val="490"/>
        </w:trPr>
        <w:tc>
          <w:tcPr>
            <w:tcW w:w="993" w:type="dxa"/>
            <w:tcBorders>
              <w:top w:val="single" w:sz="2" w:space="0" w:color="808080"/>
              <w:left w:val="single" w:sz="2" w:space="0" w:color="808080"/>
              <w:bottom w:val="single" w:sz="2" w:space="0" w:color="808080"/>
              <w:right w:val="single" w:sz="2" w:space="0" w:color="808080"/>
            </w:tcBorders>
            <w:shd w:val="clear" w:color="auto" w:fill="F3F3F3"/>
            <w:tcMar>
              <w:top w:w="57" w:type="dxa"/>
              <w:bottom w:w="57" w:type="dxa"/>
            </w:tcMar>
          </w:tcPr>
          <w:p w:rsidR="00F87F67" w:rsidRPr="00622287" w:rsidRDefault="00F87F67" w:rsidP="00F45D30">
            <w:pPr>
              <w:pStyle w:val="TempNormal2"/>
              <w:tabs>
                <w:tab w:val="left" w:pos="574"/>
              </w:tabs>
              <w:ind w:left="14"/>
              <w:rPr>
                <w:rFonts w:ascii="Arial" w:eastAsia="PMingLiU" w:hAnsi="Arial" w:cs="Arial"/>
                <w:b/>
                <w:color w:val="4F81BD"/>
                <w:sz w:val="17"/>
                <w:szCs w:val="17"/>
              </w:rPr>
            </w:pPr>
            <w:r w:rsidRPr="00622287">
              <w:rPr>
                <w:rFonts w:ascii="Arial" w:eastAsia="PMingLiU" w:hAnsi="Arial" w:cs="Arial"/>
                <w:b/>
                <w:color w:val="4F81BD"/>
                <w:sz w:val="17"/>
                <w:szCs w:val="17"/>
              </w:rPr>
              <w:t xml:space="preserve">1.2.3  </w:t>
            </w:r>
          </w:p>
        </w:tc>
        <w:tc>
          <w:tcPr>
            <w:tcW w:w="2834" w:type="dxa"/>
            <w:tcBorders>
              <w:top w:val="single" w:sz="2" w:space="0" w:color="808080"/>
              <w:left w:val="single" w:sz="2" w:space="0" w:color="808080"/>
              <w:bottom w:val="single" w:sz="2" w:space="0" w:color="808080"/>
              <w:right w:val="single" w:sz="2" w:space="0" w:color="808080"/>
            </w:tcBorders>
            <w:shd w:val="clear" w:color="auto" w:fill="F3F3F3"/>
            <w:tcMar>
              <w:top w:w="57" w:type="dxa"/>
              <w:bottom w:w="57" w:type="dxa"/>
            </w:tcMar>
            <w:vAlign w:val="center"/>
          </w:tcPr>
          <w:p w:rsidR="00F87F67" w:rsidRPr="00622287" w:rsidRDefault="00F87F67" w:rsidP="00F45D30">
            <w:pPr>
              <w:pStyle w:val="AIMADDQQuestion"/>
              <w:rPr>
                <w:rFonts w:ascii="Arial" w:hAnsi="Arial" w:cs="Arial"/>
              </w:rPr>
            </w:pPr>
            <w:r w:rsidRPr="00622287">
              <w:rPr>
                <w:rFonts w:ascii="Arial" w:hAnsi="Arial" w:cs="Arial"/>
              </w:rPr>
              <w:t>Which regulatory authority is the investment manager regulated by/registered with? For each regulatory authority, specify:</w:t>
            </w:r>
          </w:p>
          <w:p w:rsidR="00F87F67" w:rsidRPr="00622287" w:rsidRDefault="00F87F67" w:rsidP="00F45D30">
            <w:pPr>
              <w:pStyle w:val="AIMADDQQuestionBullets"/>
              <w:ind w:left="317" w:hanging="283"/>
              <w:rPr>
                <w:rFonts w:ascii="Arial" w:hAnsi="Arial" w:cs="Arial"/>
              </w:rPr>
            </w:pPr>
            <w:r w:rsidRPr="00622287">
              <w:rPr>
                <w:rFonts w:ascii="Arial" w:hAnsi="Arial" w:cs="Arial"/>
              </w:rPr>
              <w:t>name of regulator;</w:t>
            </w:r>
          </w:p>
          <w:p w:rsidR="00F87F67" w:rsidRPr="00622287" w:rsidRDefault="00F87F67" w:rsidP="00F45D30">
            <w:pPr>
              <w:pStyle w:val="AIMADDQQuestionBullets"/>
              <w:ind w:left="317" w:hanging="283"/>
              <w:rPr>
                <w:rFonts w:ascii="Arial" w:hAnsi="Arial" w:cs="Arial"/>
              </w:rPr>
            </w:pPr>
            <w:r w:rsidRPr="00622287">
              <w:rPr>
                <w:rFonts w:ascii="Arial" w:hAnsi="Arial" w:cs="Arial"/>
              </w:rPr>
              <w:t>date of registration;</w:t>
            </w:r>
          </w:p>
          <w:p w:rsidR="00F87F67" w:rsidRPr="00622287" w:rsidRDefault="00F87F67" w:rsidP="00F45D30">
            <w:pPr>
              <w:pStyle w:val="AIMADDQQuestionBullets"/>
              <w:ind w:left="317" w:hanging="283"/>
              <w:rPr>
                <w:rFonts w:ascii="Arial" w:hAnsi="Arial" w:cs="Arial"/>
              </w:rPr>
            </w:pPr>
            <w:r w:rsidRPr="00622287">
              <w:rPr>
                <w:rFonts w:ascii="Arial" w:hAnsi="Arial" w:cs="Arial"/>
              </w:rPr>
              <w:t>registration number;</w:t>
            </w:r>
          </w:p>
          <w:p w:rsidR="00F87F67" w:rsidRPr="00622287" w:rsidRDefault="00F87F67" w:rsidP="00F45D30">
            <w:pPr>
              <w:pStyle w:val="AIMADDQQuestionBullets"/>
              <w:ind w:left="317" w:hanging="283"/>
              <w:rPr>
                <w:rFonts w:ascii="Arial" w:hAnsi="Arial" w:cs="Arial"/>
              </w:rPr>
            </w:pPr>
            <w:r w:rsidRPr="00622287">
              <w:rPr>
                <w:rFonts w:ascii="Arial" w:hAnsi="Arial" w:cs="Arial"/>
              </w:rPr>
              <w:t>scope of registered activities;</w:t>
            </w:r>
          </w:p>
          <w:p w:rsidR="00F87F67" w:rsidRPr="00622287" w:rsidRDefault="00F87F67" w:rsidP="00F45D30">
            <w:pPr>
              <w:pStyle w:val="AIMADDQQuestionBullets"/>
              <w:ind w:left="317" w:hanging="283"/>
              <w:rPr>
                <w:rFonts w:ascii="Arial" w:hAnsi="Arial" w:cs="Arial"/>
              </w:rPr>
            </w:pPr>
            <w:proofErr w:type="gramStart"/>
            <w:r w:rsidRPr="00622287">
              <w:rPr>
                <w:rFonts w:ascii="Arial" w:hAnsi="Arial" w:cs="Arial"/>
              </w:rPr>
              <w:t>list</w:t>
            </w:r>
            <w:proofErr w:type="gramEnd"/>
            <w:r w:rsidRPr="00622287">
              <w:rPr>
                <w:rFonts w:ascii="Arial" w:hAnsi="Arial" w:cs="Arial"/>
              </w:rPr>
              <w:t xml:space="preserve"> individuals registered with that authority and the </w:t>
            </w:r>
            <w:r w:rsidRPr="00622287">
              <w:rPr>
                <w:rFonts w:ascii="Arial" w:hAnsi="Arial" w:cs="Arial"/>
              </w:rPr>
              <w:lastRenderedPageBreak/>
              <w:t>regulated function(s) they perform.</w:t>
            </w:r>
          </w:p>
        </w:tc>
        <w:tc>
          <w:tcPr>
            <w:tcW w:w="6376" w:type="dxa"/>
            <w:gridSpan w:val="2"/>
            <w:tcBorders>
              <w:top w:val="single" w:sz="2" w:space="0" w:color="808080"/>
              <w:left w:val="single" w:sz="2" w:space="0" w:color="808080"/>
              <w:bottom w:val="single" w:sz="2" w:space="0" w:color="808080"/>
              <w:right w:val="single" w:sz="2" w:space="0" w:color="808080"/>
            </w:tcBorders>
            <w:tcMar>
              <w:top w:w="57" w:type="dxa"/>
              <w:bottom w:w="57" w:type="dxa"/>
            </w:tcMar>
          </w:tcPr>
          <w:p w:rsidR="00F87F67" w:rsidRPr="00622287" w:rsidRDefault="00F87F67" w:rsidP="00F45D30">
            <w:pPr>
              <w:pStyle w:val="TempNormal2"/>
              <w:rPr>
                <w:rFonts w:ascii="Arial" w:eastAsia="PMingLiU" w:hAnsi="Arial" w:cs="Arial"/>
                <w:sz w:val="15"/>
                <w:szCs w:val="15"/>
              </w:rPr>
            </w:pPr>
            <w:r>
              <w:rPr>
                <w:rFonts w:ascii="Arial" w:eastAsia="PMingLiU" w:hAnsi="Arial" w:cs="Arial"/>
                <w:sz w:val="18"/>
                <w:szCs w:val="18"/>
              </w:rPr>
              <w:lastRenderedPageBreak/>
              <w:t xml:space="preserve"> </w:t>
            </w:r>
          </w:p>
        </w:tc>
      </w:tr>
      <w:tr w:rsidR="00F87F67" w:rsidRPr="00622287" w:rsidTr="00F45D30">
        <w:trPr>
          <w:gridAfter w:val="1"/>
          <w:wAfter w:w="37" w:type="dxa"/>
          <w:trHeight w:val="490"/>
        </w:trPr>
        <w:tc>
          <w:tcPr>
            <w:tcW w:w="993" w:type="dxa"/>
            <w:tcBorders>
              <w:top w:val="single" w:sz="2" w:space="0" w:color="808080"/>
              <w:left w:val="single" w:sz="2" w:space="0" w:color="808080"/>
              <w:bottom w:val="single" w:sz="2" w:space="0" w:color="808080"/>
              <w:right w:val="single" w:sz="2" w:space="0" w:color="808080"/>
            </w:tcBorders>
            <w:shd w:val="clear" w:color="auto" w:fill="F3F3F3"/>
            <w:tcMar>
              <w:top w:w="57" w:type="dxa"/>
              <w:bottom w:w="57" w:type="dxa"/>
            </w:tcMar>
          </w:tcPr>
          <w:p w:rsidR="00F87F67" w:rsidRPr="00622287" w:rsidRDefault="00F87F67" w:rsidP="00F45D30">
            <w:pPr>
              <w:pStyle w:val="TempNormal2"/>
              <w:tabs>
                <w:tab w:val="left" w:pos="574"/>
              </w:tabs>
              <w:ind w:left="14"/>
              <w:rPr>
                <w:rFonts w:ascii="Arial" w:hAnsi="Arial" w:cs="Arial"/>
                <w:b/>
                <w:color w:val="4F81BD"/>
                <w:sz w:val="17"/>
                <w:szCs w:val="17"/>
              </w:rPr>
            </w:pPr>
            <w:r w:rsidRPr="00622287">
              <w:rPr>
                <w:rFonts w:ascii="Arial" w:hAnsi="Arial" w:cs="Arial"/>
                <w:b/>
                <w:color w:val="4F81BD"/>
                <w:sz w:val="17"/>
                <w:szCs w:val="17"/>
              </w:rPr>
              <w:t xml:space="preserve">1.2.4   </w:t>
            </w:r>
          </w:p>
        </w:tc>
        <w:tc>
          <w:tcPr>
            <w:tcW w:w="2834" w:type="dxa"/>
            <w:tcBorders>
              <w:top w:val="single" w:sz="2" w:space="0" w:color="808080"/>
              <w:left w:val="single" w:sz="2" w:space="0" w:color="808080"/>
              <w:bottom w:val="single" w:sz="2" w:space="0" w:color="808080"/>
              <w:right w:val="single" w:sz="2" w:space="0" w:color="808080"/>
            </w:tcBorders>
            <w:shd w:val="clear" w:color="auto" w:fill="F3F3F3"/>
            <w:tcMar>
              <w:top w:w="57" w:type="dxa"/>
              <w:bottom w:w="57" w:type="dxa"/>
            </w:tcMar>
            <w:vAlign w:val="center"/>
          </w:tcPr>
          <w:p w:rsidR="00F87F67" w:rsidRPr="00622287" w:rsidRDefault="00F87F67" w:rsidP="00F45D30">
            <w:pPr>
              <w:pStyle w:val="AIMADDQQuestion"/>
              <w:rPr>
                <w:rFonts w:ascii="Arial" w:hAnsi="Arial" w:cs="Arial"/>
              </w:rPr>
            </w:pPr>
            <w:r w:rsidRPr="00622287">
              <w:rPr>
                <w:rFonts w:ascii="Arial" w:hAnsi="Arial" w:cs="Arial"/>
              </w:rPr>
              <w:t xml:space="preserve">For each regulatory authority list any elective regulatory exemptions upon which you rely. </w:t>
            </w:r>
          </w:p>
        </w:tc>
        <w:tc>
          <w:tcPr>
            <w:tcW w:w="6376" w:type="dxa"/>
            <w:gridSpan w:val="2"/>
            <w:tcBorders>
              <w:top w:val="single" w:sz="2" w:space="0" w:color="808080"/>
              <w:left w:val="single" w:sz="2" w:space="0" w:color="808080"/>
              <w:bottom w:val="single" w:sz="2" w:space="0" w:color="808080"/>
              <w:right w:val="single" w:sz="2" w:space="0" w:color="808080"/>
            </w:tcBorders>
            <w:tcMar>
              <w:top w:w="57" w:type="dxa"/>
              <w:bottom w:w="57" w:type="dxa"/>
            </w:tcMar>
          </w:tcPr>
          <w:p w:rsidR="00F87F67" w:rsidRPr="00622287" w:rsidRDefault="00F87F67" w:rsidP="00F45D30">
            <w:pPr>
              <w:pStyle w:val="TempNormal2"/>
              <w:rPr>
                <w:rFonts w:ascii="Arial" w:hAnsi="Arial" w:cs="Arial"/>
                <w:iCs/>
                <w:sz w:val="18"/>
                <w:szCs w:val="18"/>
              </w:rPr>
            </w:pPr>
          </w:p>
        </w:tc>
      </w:tr>
      <w:tr w:rsidR="00F87F67" w:rsidRPr="00622287" w:rsidTr="00F45D30">
        <w:trPr>
          <w:gridAfter w:val="1"/>
          <w:wAfter w:w="37" w:type="dxa"/>
        </w:trPr>
        <w:tc>
          <w:tcPr>
            <w:tcW w:w="993" w:type="dxa"/>
            <w:tcBorders>
              <w:top w:val="single" w:sz="2" w:space="0" w:color="808080"/>
              <w:left w:val="single" w:sz="2" w:space="0" w:color="808080"/>
              <w:bottom w:val="single" w:sz="2" w:space="0" w:color="808080"/>
              <w:right w:val="single" w:sz="2" w:space="0" w:color="808080"/>
            </w:tcBorders>
            <w:shd w:val="clear" w:color="auto" w:fill="F3F3F3"/>
            <w:tcMar>
              <w:top w:w="57" w:type="dxa"/>
              <w:bottom w:w="57" w:type="dxa"/>
            </w:tcMar>
          </w:tcPr>
          <w:p w:rsidR="00F87F67" w:rsidRPr="00622287" w:rsidRDefault="00F87F67" w:rsidP="00F45D30">
            <w:pPr>
              <w:pStyle w:val="TempNormal2"/>
              <w:tabs>
                <w:tab w:val="left" w:pos="559"/>
              </w:tabs>
              <w:rPr>
                <w:rFonts w:ascii="Arial" w:eastAsia="PMingLiU" w:hAnsi="Arial" w:cs="Arial"/>
                <w:b/>
                <w:color w:val="4F81BD"/>
                <w:sz w:val="17"/>
                <w:szCs w:val="17"/>
              </w:rPr>
            </w:pPr>
            <w:r w:rsidRPr="00622287">
              <w:rPr>
                <w:rFonts w:ascii="Arial" w:eastAsia="PMingLiU" w:hAnsi="Arial" w:cs="Arial"/>
                <w:b/>
                <w:color w:val="4F81BD"/>
                <w:sz w:val="17"/>
                <w:szCs w:val="17"/>
              </w:rPr>
              <w:t xml:space="preserve">1.2.5   </w:t>
            </w:r>
          </w:p>
          <w:p w:rsidR="00F87F67" w:rsidRPr="00622287" w:rsidRDefault="00F87F67" w:rsidP="00F45D30">
            <w:pPr>
              <w:pStyle w:val="TempNormal2"/>
              <w:tabs>
                <w:tab w:val="left" w:pos="574"/>
              </w:tabs>
              <w:ind w:left="14"/>
              <w:rPr>
                <w:rFonts w:ascii="Arial" w:eastAsia="PMingLiU" w:hAnsi="Arial" w:cs="Arial"/>
                <w:b/>
                <w:color w:val="4F81BD"/>
                <w:sz w:val="17"/>
                <w:szCs w:val="17"/>
              </w:rPr>
            </w:pPr>
          </w:p>
        </w:tc>
        <w:tc>
          <w:tcPr>
            <w:tcW w:w="2834" w:type="dxa"/>
            <w:tcBorders>
              <w:top w:val="single" w:sz="2" w:space="0" w:color="808080"/>
              <w:left w:val="single" w:sz="2" w:space="0" w:color="808080"/>
              <w:bottom w:val="single" w:sz="2" w:space="0" w:color="808080"/>
              <w:right w:val="single" w:sz="2" w:space="0" w:color="808080"/>
            </w:tcBorders>
            <w:shd w:val="clear" w:color="auto" w:fill="F3F3F3"/>
            <w:tcMar>
              <w:top w:w="57" w:type="dxa"/>
              <w:bottom w:w="57" w:type="dxa"/>
            </w:tcMar>
            <w:vAlign w:val="center"/>
          </w:tcPr>
          <w:p w:rsidR="00F87F67" w:rsidRPr="00622287" w:rsidRDefault="00F87F67" w:rsidP="00F45D30">
            <w:pPr>
              <w:pStyle w:val="AIMADDQQuestion"/>
              <w:rPr>
                <w:rFonts w:ascii="Arial" w:hAnsi="Arial" w:cs="Arial"/>
              </w:rPr>
            </w:pPr>
            <w:r w:rsidRPr="00622287">
              <w:rPr>
                <w:rFonts w:ascii="Arial" w:hAnsi="Arial" w:cs="Arial"/>
              </w:rPr>
              <w:t>For each regulatory authority specify the date of any regulatory inspection or other regulatory review. Summarise any regulatory findings and required remedial action.</w:t>
            </w:r>
          </w:p>
        </w:tc>
        <w:tc>
          <w:tcPr>
            <w:tcW w:w="6376" w:type="dxa"/>
            <w:gridSpan w:val="2"/>
            <w:tcBorders>
              <w:top w:val="single" w:sz="2" w:space="0" w:color="808080"/>
              <w:left w:val="single" w:sz="2" w:space="0" w:color="808080"/>
              <w:bottom w:val="single" w:sz="2" w:space="0" w:color="808080"/>
              <w:right w:val="single" w:sz="2" w:space="0" w:color="808080"/>
            </w:tcBorders>
            <w:tcMar>
              <w:top w:w="57" w:type="dxa"/>
              <w:bottom w:w="57" w:type="dxa"/>
            </w:tcMar>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Pr>
        <w:tc>
          <w:tcPr>
            <w:tcW w:w="993" w:type="dxa"/>
            <w:tcBorders>
              <w:top w:val="single" w:sz="2" w:space="0" w:color="808080"/>
              <w:left w:val="single" w:sz="2" w:space="0" w:color="808080"/>
              <w:bottom w:val="single" w:sz="2" w:space="0" w:color="808080"/>
              <w:right w:val="single" w:sz="2" w:space="0" w:color="808080"/>
            </w:tcBorders>
            <w:shd w:val="clear" w:color="auto" w:fill="F3F3F3"/>
            <w:tcMar>
              <w:top w:w="57" w:type="dxa"/>
              <w:bottom w:w="57" w:type="dxa"/>
            </w:tcMar>
          </w:tcPr>
          <w:p w:rsidR="00F87F67" w:rsidRPr="00622287" w:rsidRDefault="00F87F67" w:rsidP="00F45D30">
            <w:pPr>
              <w:pStyle w:val="TempNormal2"/>
              <w:ind w:left="601" w:hanging="601"/>
              <w:rPr>
                <w:rFonts w:ascii="Arial" w:eastAsia="PMingLiU" w:hAnsi="Arial" w:cs="Arial"/>
                <w:b/>
                <w:color w:val="4F81BD"/>
                <w:sz w:val="17"/>
                <w:szCs w:val="17"/>
              </w:rPr>
            </w:pPr>
            <w:r w:rsidRPr="00622287">
              <w:rPr>
                <w:rFonts w:ascii="Arial" w:eastAsia="PMingLiU" w:hAnsi="Arial" w:cs="Arial"/>
                <w:b/>
                <w:color w:val="4F81BD"/>
                <w:sz w:val="17"/>
                <w:szCs w:val="17"/>
              </w:rPr>
              <w:t>1.2.6</w:t>
            </w:r>
          </w:p>
        </w:tc>
        <w:tc>
          <w:tcPr>
            <w:tcW w:w="2834" w:type="dxa"/>
            <w:tcBorders>
              <w:top w:val="single" w:sz="2" w:space="0" w:color="808080"/>
              <w:left w:val="single" w:sz="2" w:space="0" w:color="808080"/>
              <w:bottom w:val="single" w:sz="2" w:space="0" w:color="808080"/>
              <w:right w:val="single" w:sz="2" w:space="0" w:color="808080"/>
            </w:tcBorders>
            <w:shd w:val="clear" w:color="auto" w:fill="F3F3F3"/>
            <w:tcMar>
              <w:top w:w="57" w:type="dxa"/>
              <w:bottom w:w="57" w:type="dxa"/>
            </w:tcMar>
            <w:vAlign w:val="center"/>
          </w:tcPr>
          <w:p w:rsidR="00F87F67" w:rsidRPr="00622287" w:rsidRDefault="00F87F67" w:rsidP="00F45D30">
            <w:pPr>
              <w:pStyle w:val="AIMADDQQuestion"/>
              <w:rPr>
                <w:rFonts w:ascii="Arial" w:hAnsi="Arial" w:cs="Arial"/>
              </w:rPr>
            </w:pPr>
            <w:r w:rsidRPr="00622287">
              <w:rPr>
                <w:rFonts w:ascii="Arial" w:hAnsi="Arial" w:cs="Arial"/>
              </w:rPr>
              <w:t xml:space="preserve">Specify the nature of services provided by the </w:t>
            </w:r>
            <w:r w:rsidR="006F1714">
              <w:rPr>
                <w:rFonts w:ascii="Arial" w:hAnsi="Arial" w:cs="Arial"/>
              </w:rPr>
              <w:t>organization</w:t>
            </w:r>
            <w:r w:rsidRPr="00622287">
              <w:rPr>
                <w:rFonts w:ascii="Arial" w:hAnsi="Arial" w:cs="Arial"/>
              </w:rPr>
              <w:t xml:space="preserve"> (discretionary </w:t>
            </w:r>
            <w:proofErr w:type="gramStart"/>
            <w:r w:rsidRPr="00622287">
              <w:rPr>
                <w:rFonts w:ascii="Arial" w:hAnsi="Arial" w:cs="Arial"/>
              </w:rPr>
              <w:t>investment  management</w:t>
            </w:r>
            <w:proofErr w:type="gramEnd"/>
            <w:r w:rsidRPr="00622287">
              <w:rPr>
                <w:rFonts w:ascii="Arial" w:hAnsi="Arial" w:cs="Arial"/>
              </w:rPr>
              <w:t xml:space="preserve"> or advisory) and list the entities to whom these services are provided.</w:t>
            </w:r>
          </w:p>
        </w:tc>
        <w:tc>
          <w:tcPr>
            <w:tcW w:w="6376" w:type="dxa"/>
            <w:gridSpan w:val="2"/>
            <w:tcBorders>
              <w:top w:val="single" w:sz="2" w:space="0" w:color="808080"/>
              <w:left w:val="single" w:sz="2" w:space="0" w:color="808080"/>
              <w:bottom w:val="single" w:sz="2" w:space="0" w:color="808080"/>
              <w:right w:val="single" w:sz="2" w:space="0" w:color="808080"/>
            </w:tcBorders>
            <w:tcMar>
              <w:top w:w="57" w:type="dxa"/>
              <w:bottom w:w="57" w:type="dxa"/>
            </w:tcMar>
          </w:tcPr>
          <w:p w:rsidR="00F87F67" w:rsidRPr="00F70F0D" w:rsidRDefault="00F87F67" w:rsidP="00F45D30">
            <w:pPr>
              <w:pStyle w:val="TempNormal2"/>
              <w:rPr>
                <w:rFonts w:ascii="Arial" w:hAnsi="Arial" w:cs="Arial"/>
                <w:sz w:val="18"/>
                <w:szCs w:val="18"/>
              </w:rPr>
            </w:pPr>
            <w:r>
              <w:rPr>
                <w:rFonts w:ascii="Arial" w:hAnsi="Arial" w:cs="Arial"/>
                <w:sz w:val="18"/>
                <w:szCs w:val="18"/>
              </w:rPr>
              <w:t xml:space="preserve"> </w:t>
            </w:r>
          </w:p>
        </w:tc>
      </w:tr>
      <w:tr w:rsidR="00F87F67" w:rsidRPr="00622287" w:rsidTr="00F45D30">
        <w:trPr>
          <w:gridAfter w:val="1"/>
          <w:wAfter w:w="37" w:type="dxa"/>
        </w:trPr>
        <w:tc>
          <w:tcPr>
            <w:tcW w:w="993" w:type="dxa"/>
            <w:tcBorders>
              <w:top w:val="single" w:sz="2" w:space="0" w:color="808080"/>
              <w:left w:val="single" w:sz="2" w:space="0" w:color="808080"/>
              <w:bottom w:val="single" w:sz="2" w:space="0" w:color="808080"/>
              <w:right w:val="single" w:sz="2" w:space="0" w:color="808080"/>
            </w:tcBorders>
            <w:shd w:val="clear" w:color="auto" w:fill="F3F3F3"/>
            <w:tcMar>
              <w:top w:w="57" w:type="dxa"/>
              <w:bottom w:w="57" w:type="dxa"/>
            </w:tcMar>
          </w:tcPr>
          <w:p w:rsidR="00F87F67" w:rsidRPr="00622287" w:rsidRDefault="00F87F67" w:rsidP="00F45D30">
            <w:pPr>
              <w:pStyle w:val="TempNormal2"/>
              <w:ind w:left="601" w:hanging="601"/>
              <w:rPr>
                <w:rFonts w:ascii="Arial" w:eastAsia="PMingLiU" w:hAnsi="Arial" w:cs="Arial"/>
                <w:b/>
                <w:color w:val="4F81BD"/>
                <w:sz w:val="17"/>
                <w:szCs w:val="17"/>
              </w:rPr>
            </w:pPr>
            <w:r w:rsidRPr="00622287">
              <w:rPr>
                <w:rFonts w:ascii="Arial" w:eastAsia="PMingLiU" w:hAnsi="Arial" w:cs="Arial"/>
                <w:b/>
                <w:color w:val="4F81BD"/>
                <w:sz w:val="17"/>
                <w:szCs w:val="17"/>
              </w:rPr>
              <w:t>1.2.7</w:t>
            </w:r>
          </w:p>
        </w:tc>
        <w:tc>
          <w:tcPr>
            <w:tcW w:w="2834" w:type="dxa"/>
            <w:tcBorders>
              <w:top w:val="single" w:sz="2" w:space="0" w:color="808080"/>
              <w:left w:val="single" w:sz="2" w:space="0" w:color="808080"/>
              <w:bottom w:val="single" w:sz="2" w:space="0" w:color="808080"/>
              <w:right w:val="single" w:sz="2" w:space="0" w:color="808080"/>
            </w:tcBorders>
            <w:shd w:val="clear" w:color="auto" w:fill="F3F3F3"/>
            <w:tcMar>
              <w:top w:w="57" w:type="dxa"/>
              <w:bottom w:w="57" w:type="dxa"/>
            </w:tcMar>
            <w:vAlign w:val="center"/>
          </w:tcPr>
          <w:p w:rsidR="00F87F67" w:rsidRPr="00622287" w:rsidRDefault="00F87F67" w:rsidP="00F45D30">
            <w:pPr>
              <w:pStyle w:val="AIMADDQQuestion"/>
              <w:rPr>
                <w:rFonts w:ascii="Arial" w:hAnsi="Arial" w:cs="Arial"/>
              </w:rPr>
            </w:pPr>
            <w:r w:rsidRPr="00622287">
              <w:rPr>
                <w:rFonts w:ascii="Arial" w:hAnsi="Arial" w:cs="Arial"/>
              </w:rPr>
              <w:t>List the total assets under management (AUM) by legal entity including all funds, managed accounts and other advisory relationships. Show the invested and notional assets under management and the number of investors or clients within each category.</w:t>
            </w:r>
          </w:p>
        </w:tc>
        <w:tc>
          <w:tcPr>
            <w:tcW w:w="6376" w:type="dxa"/>
            <w:gridSpan w:val="2"/>
            <w:tcBorders>
              <w:top w:val="single" w:sz="2" w:space="0" w:color="808080"/>
              <w:left w:val="single" w:sz="2" w:space="0" w:color="808080"/>
              <w:bottom w:val="single" w:sz="2" w:space="0" w:color="808080"/>
              <w:right w:val="single" w:sz="2" w:space="0" w:color="808080"/>
            </w:tcBorders>
            <w:shd w:val="clear" w:color="auto" w:fill="auto"/>
            <w:tcMar>
              <w:top w:w="57" w:type="dxa"/>
              <w:bottom w:w="57" w:type="dxa"/>
            </w:tcMar>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Pr>
        <w:tc>
          <w:tcPr>
            <w:tcW w:w="993" w:type="dxa"/>
            <w:tcBorders>
              <w:top w:val="single" w:sz="2" w:space="0" w:color="808080"/>
              <w:left w:val="single" w:sz="2" w:space="0" w:color="808080"/>
              <w:bottom w:val="single" w:sz="12" w:space="0" w:color="auto"/>
              <w:right w:val="single" w:sz="2" w:space="0" w:color="808080"/>
            </w:tcBorders>
            <w:shd w:val="clear" w:color="auto" w:fill="F3F3F3"/>
            <w:tcMar>
              <w:top w:w="57" w:type="dxa"/>
              <w:bottom w:w="57" w:type="dxa"/>
            </w:tcMar>
          </w:tcPr>
          <w:p w:rsidR="00F87F67" w:rsidRPr="00622287" w:rsidRDefault="00F87F67" w:rsidP="00F45D30">
            <w:pPr>
              <w:pStyle w:val="TempNormal2"/>
              <w:tabs>
                <w:tab w:val="left" w:pos="574"/>
              </w:tabs>
              <w:ind w:left="14"/>
              <w:rPr>
                <w:rFonts w:ascii="Arial" w:eastAsia="PMingLiU" w:hAnsi="Arial" w:cs="Arial"/>
                <w:b/>
                <w:color w:val="4F81BD"/>
                <w:sz w:val="17"/>
                <w:szCs w:val="17"/>
              </w:rPr>
            </w:pPr>
            <w:r w:rsidRPr="00622287">
              <w:rPr>
                <w:rFonts w:ascii="Arial" w:eastAsia="PMingLiU" w:hAnsi="Arial" w:cs="Arial"/>
                <w:b/>
                <w:color w:val="4F81BD"/>
                <w:sz w:val="17"/>
                <w:szCs w:val="17"/>
              </w:rPr>
              <w:t>1.2.8</w:t>
            </w:r>
          </w:p>
        </w:tc>
        <w:tc>
          <w:tcPr>
            <w:tcW w:w="2834" w:type="dxa"/>
            <w:tcBorders>
              <w:top w:val="single" w:sz="2" w:space="0" w:color="808080"/>
              <w:left w:val="single" w:sz="2" w:space="0" w:color="808080"/>
              <w:bottom w:val="single" w:sz="12" w:space="0" w:color="auto"/>
              <w:right w:val="single" w:sz="2" w:space="0" w:color="808080"/>
            </w:tcBorders>
            <w:shd w:val="clear" w:color="auto" w:fill="F3F3F3"/>
            <w:tcMar>
              <w:top w:w="57" w:type="dxa"/>
              <w:bottom w:w="57" w:type="dxa"/>
            </w:tcMar>
            <w:vAlign w:val="center"/>
          </w:tcPr>
          <w:p w:rsidR="00F87F67" w:rsidRPr="00622287" w:rsidRDefault="00F87F67" w:rsidP="00F45D30">
            <w:pPr>
              <w:pStyle w:val="AIMADDQQuestion"/>
              <w:rPr>
                <w:rFonts w:ascii="Arial" w:hAnsi="Arial" w:cs="Arial"/>
              </w:rPr>
            </w:pPr>
            <w:r w:rsidRPr="00622287">
              <w:rPr>
                <w:rFonts w:ascii="Arial" w:hAnsi="Arial" w:cs="Arial"/>
              </w:rPr>
              <w:t>Attach the last 3 years’ audited financial statements for the investment manager.</w:t>
            </w:r>
          </w:p>
        </w:tc>
        <w:tc>
          <w:tcPr>
            <w:tcW w:w="6376" w:type="dxa"/>
            <w:gridSpan w:val="2"/>
            <w:tcBorders>
              <w:top w:val="single" w:sz="2" w:space="0" w:color="808080"/>
              <w:left w:val="single" w:sz="2" w:space="0" w:color="808080"/>
              <w:bottom w:val="single" w:sz="12" w:space="0" w:color="auto"/>
              <w:right w:val="single" w:sz="2" w:space="0" w:color="808080"/>
            </w:tcBorders>
            <w:tcMar>
              <w:top w:w="57" w:type="dxa"/>
              <w:bottom w:w="57" w:type="dxa"/>
            </w:tcMar>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Pr>
        <w:tc>
          <w:tcPr>
            <w:tcW w:w="10203" w:type="dxa"/>
            <w:gridSpan w:val="4"/>
            <w:tcBorders>
              <w:top w:val="single" w:sz="12" w:space="0" w:color="auto"/>
              <w:bottom w:val="single" w:sz="12" w:space="0" w:color="auto"/>
            </w:tcBorders>
            <w:shd w:val="clear" w:color="auto" w:fill="F3F3F3"/>
            <w:vAlign w:val="center"/>
          </w:tcPr>
          <w:p w:rsidR="00F87F67" w:rsidRPr="00622287" w:rsidRDefault="00F87F67" w:rsidP="00F45D30">
            <w:pPr>
              <w:pStyle w:val="AIMADDQSub-head"/>
              <w:rPr>
                <w:rFonts w:ascii="Arial" w:eastAsia="PMingLiU" w:hAnsi="Arial" w:cs="Arial"/>
                <w:color w:val="4F81BD"/>
              </w:rPr>
            </w:pPr>
            <w:r w:rsidRPr="00622287">
              <w:rPr>
                <w:rFonts w:ascii="Arial" w:hAnsi="Arial" w:cs="Arial"/>
                <w:color w:val="4F81BD"/>
              </w:rPr>
              <w:t>1.3</w:t>
            </w:r>
            <w:r w:rsidRPr="00622287">
              <w:rPr>
                <w:rFonts w:ascii="Arial" w:hAnsi="Arial" w:cs="Arial"/>
                <w:color w:val="4F81BD"/>
              </w:rPr>
              <w:tab/>
              <w:t>oWNERSHIP</w:t>
            </w:r>
          </w:p>
        </w:tc>
      </w:tr>
      <w:tr w:rsidR="00F87F67" w:rsidRPr="00622287" w:rsidTr="00F45D30">
        <w:trPr>
          <w:gridAfter w:val="1"/>
          <w:wAfter w:w="37" w:type="dxa"/>
        </w:trPr>
        <w:tc>
          <w:tcPr>
            <w:tcW w:w="993" w:type="dxa"/>
            <w:tcBorders>
              <w:top w:val="single" w:sz="12" w:space="0" w:color="auto"/>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1.3.1</w:t>
            </w:r>
          </w:p>
        </w:tc>
        <w:tc>
          <w:tcPr>
            <w:tcW w:w="2834" w:type="dxa"/>
            <w:tcBorders>
              <w:top w:val="single" w:sz="12" w:space="0" w:color="auto"/>
              <w:left w:val="single" w:sz="2" w:space="0" w:color="808080"/>
              <w:bottom w:val="single" w:sz="12" w:space="0" w:color="auto"/>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Describe or attach a table or diagram showing the ownership of all group entities, including: </w:t>
            </w:r>
          </w:p>
          <w:p w:rsidR="00F87F67" w:rsidRPr="00622287" w:rsidRDefault="00F87F67" w:rsidP="00C735E2">
            <w:pPr>
              <w:pStyle w:val="TempNormal2"/>
              <w:numPr>
                <w:ilvl w:val="0"/>
                <w:numId w:val="4"/>
              </w:numPr>
              <w:ind w:left="301" w:hanging="301"/>
              <w:rPr>
                <w:rFonts w:ascii="Arial" w:eastAsia="PMingLiU" w:hAnsi="Arial" w:cs="Arial"/>
                <w:sz w:val="17"/>
                <w:szCs w:val="17"/>
              </w:rPr>
            </w:pPr>
            <w:proofErr w:type="gramStart"/>
            <w:r w:rsidRPr="00622287">
              <w:rPr>
                <w:rFonts w:ascii="Arial" w:eastAsia="PMingLiU" w:hAnsi="Arial" w:cs="Arial"/>
                <w:sz w:val="17"/>
                <w:szCs w:val="17"/>
              </w:rPr>
              <w:t>owner/partner’s</w:t>
            </w:r>
            <w:proofErr w:type="gramEnd"/>
            <w:r w:rsidRPr="00622287">
              <w:rPr>
                <w:rFonts w:ascii="Arial" w:eastAsia="PMingLiU" w:hAnsi="Arial" w:cs="Arial"/>
                <w:sz w:val="17"/>
                <w:szCs w:val="17"/>
              </w:rPr>
              <w:t xml:space="preserve"> name. Indicate if they are a seed investor;</w:t>
            </w:r>
          </w:p>
          <w:p w:rsidR="00F87F67" w:rsidRPr="00622287" w:rsidRDefault="00F87F67" w:rsidP="00C735E2">
            <w:pPr>
              <w:pStyle w:val="TempNormal2"/>
              <w:numPr>
                <w:ilvl w:val="0"/>
                <w:numId w:val="4"/>
              </w:numPr>
              <w:ind w:left="301" w:hanging="301"/>
              <w:rPr>
                <w:rFonts w:ascii="Arial" w:eastAsia="PMingLiU" w:hAnsi="Arial" w:cs="Arial"/>
                <w:sz w:val="17"/>
                <w:szCs w:val="17"/>
              </w:rPr>
            </w:pPr>
            <w:r w:rsidRPr="00622287">
              <w:rPr>
                <w:rFonts w:ascii="Arial" w:eastAsia="PMingLiU" w:hAnsi="Arial" w:cs="Arial"/>
                <w:sz w:val="17"/>
                <w:szCs w:val="17"/>
              </w:rPr>
              <w:t>share class owned/category of Partner;</w:t>
            </w:r>
          </w:p>
          <w:p w:rsidR="00F87F67" w:rsidRPr="00622287" w:rsidRDefault="00F87F67" w:rsidP="00C735E2">
            <w:pPr>
              <w:pStyle w:val="TempNormal2"/>
              <w:numPr>
                <w:ilvl w:val="0"/>
                <w:numId w:val="4"/>
              </w:numPr>
              <w:ind w:left="301" w:hanging="301"/>
              <w:rPr>
                <w:rFonts w:ascii="Arial" w:eastAsia="PMingLiU" w:hAnsi="Arial" w:cs="Arial"/>
                <w:sz w:val="17"/>
                <w:szCs w:val="17"/>
              </w:rPr>
            </w:pPr>
            <w:r w:rsidRPr="00622287">
              <w:rPr>
                <w:rFonts w:ascii="Arial" w:eastAsia="PMingLiU" w:hAnsi="Arial" w:cs="Arial"/>
                <w:sz w:val="17"/>
                <w:szCs w:val="17"/>
              </w:rPr>
              <w:t>percentage ownership or capital interest;</w:t>
            </w:r>
          </w:p>
          <w:p w:rsidR="00F87F67" w:rsidRPr="00622287" w:rsidRDefault="00F87F67" w:rsidP="00C735E2">
            <w:pPr>
              <w:pStyle w:val="TempNormal2"/>
              <w:numPr>
                <w:ilvl w:val="0"/>
                <w:numId w:val="4"/>
              </w:numPr>
              <w:ind w:left="301" w:hanging="301"/>
              <w:rPr>
                <w:rFonts w:ascii="Arial" w:eastAsia="PMingLiU" w:hAnsi="Arial" w:cs="Arial"/>
                <w:sz w:val="17"/>
                <w:szCs w:val="17"/>
              </w:rPr>
            </w:pPr>
            <w:proofErr w:type="gramStart"/>
            <w:r w:rsidRPr="00622287">
              <w:rPr>
                <w:rFonts w:ascii="Arial" w:eastAsia="PMingLiU" w:hAnsi="Arial" w:cs="Arial"/>
                <w:sz w:val="17"/>
                <w:szCs w:val="17"/>
              </w:rPr>
              <w:t>summary</w:t>
            </w:r>
            <w:proofErr w:type="gramEnd"/>
            <w:r w:rsidRPr="00622287">
              <w:rPr>
                <w:rFonts w:ascii="Arial" w:eastAsia="PMingLiU" w:hAnsi="Arial" w:cs="Arial"/>
                <w:sz w:val="17"/>
                <w:szCs w:val="17"/>
              </w:rPr>
              <w:t xml:space="preserve"> of any special rights attaching to share class, owner or partner.</w:t>
            </w:r>
          </w:p>
        </w:tc>
        <w:tc>
          <w:tcPr>
            <w:tcW w:w="6376" w:type="dxa"/>
            <w:gridSpan w:val="2"/>
            <w:tcBorders>
              <w:top w:val="single" w:sz="12" w:space="0" w:color="auto"/>
              <w:left w:val="single" w:sz="2" w:space="0" w:color="808080"/>
              <w:bottom w:val="single" w:sz="12" w:space="0" w:color="auto"/>
              <w:right w:val="single" w:sz="2" w:space="0" w:color="808080"/>
            </w:tcBorders>
          </w:tcPr>
          <w:p w:rsidR="00F87F67" w:rsidRPr="00BF4601" w:rsidRDefault="00F87F67" w:rsidP="00F45D30">
            <w:pPr>
              <w:pStyle w:val="TempNormal2"/>
              <w:rPr>
                <w:rFonts w:ascii="Arial" w:eastAsia="PMingLiU" w:hAnsi="Arial" w:cs="Arial"/>
                <w:sz w:val="18"/>
                <w:szCs w:val="18"/>
              </w:rPr>
            </w:pPr>
          </w:p>
        </w:tc>
      </w:tr>
      <w:tr w:rsidR="00F87F67" w:rsidRPr="00622287" w:rsidTr="00F45D30">
        <w:trPr>
          <w:gridAfter w:val="1"/>
          <w:wAfter w:w="37" w:type="dxa"/>
        </w:trPr>
        <w:tc>
          <w:tcPr>
            <w:tcW w:w="10203" w:type="dxa"/>
            <w:gridSpan w:val="4"/>
            <w:tcBorders>
              <w:top w:val="single" w:sz="12" w:space="0" w:color="auto"/>
              <w:bottom w:val="single" w:sz="12" w:space="0" w:color="auto"/>
            </w:tcBorders>
            <w:shd w:val="clear" w:color="auto" w:fill="F3F3F3"/>
            <w:vAlign w:val="center"/>
          </w:tcPr>
          <w:p w:rsidR="00F87F67" w:rsidRPr="00622287" w:rsidRDefault="00F87F67" w:rsidP="00F45D30">
            <w:pPr>
              <w:pStyle w:val="AIMADDQSub-head"/>
              <w:rPr>
                <w:rFonts w:ascii="Arial" w:eastAsia="PMingLiU" w:hAnsi="Arial" w:cs="Arial"/>
                <w:color w:val="4F81BD"/>
              </w:rPr>
            </w:pPr>
            <w:bookmarkStart w:id="3" w:name="_Toc517255850"/>
            <w:r w:rsidRPr="00622287">
              <w:rPr>
                <w:rFonts w:ascii="Arial" w:hAnsi="Arial" w:cs="Arial"/>
                <w:color w:val="4F81BD"/>
              </w:rPr>
              <w:t>1.4</w:t>
            </w:r>
            <w:r w:rsidRPr="00622287">
              <w:rPr>
                <w:rFonts w:ascii="Arial" w:hAnsi="Arial" w:cs="Arial"/>
                <w:color w:val="4F81BD"/>
              </w:rPr>
              <w:tab/>
            </w:r>
            <w:r w:rsidR="006F1714">
              <w:rPr>
                <w:rFonts w:ascii="Arial" w:hAnsi="Arial" w:cs="Arial"/>
                <w:color w:val="4F81BD"/>
              </w:rPr>
              <w:t>organization</w:t>
            </w:r>
            <w:bookmarkEnd w:id="3"/>
            <w:r w:rsidRPr="00622287">
              <w:rPr>
                <w:rFonts w:ascii="Arial" w:hAnsi="Arial" w:cs="Arial"/>
                <w:color w:val="4F81BD"/>
              </w:rPr>
              <w:t>al Structure and third party advisers</w:t>
            </w:r>
          </w:p>
        </w:tc>
      </w:tr>
      <w:tr w:rsidR="00F87F67" w:rsidRPr="00622287" w:rsidTr="00F45D30">
        <w:trPr>
          <w:gridAfter w:val="1"/>
          <w:wAfter w:w="37" w:type="dxa"/>
        </w:trPr>
        <w:tc>
          <w:tcPr>
            <w:tcW w:w="993" w:type="dxa"/>
            <w:tcBorders>
              <w:top w:val="single" w:sz="12" w:space="0" w:color="auto"/>
              <w:left w:val="single" w:sz="4" w:space="0" w:color="808080"/>
              <w:bottom w:val="single" w:sz="4" w:space="0" w:color="808080"/>
              <w:right w:val="single" w:sz="4" w:space="0" w:color="808080"/>
            </w:tcBorders>
            <w:shd w:val="clear" w:color="auto" w:fill="F3F3F3"/>
          </w:tcPr>
          <w:p w:rsidR="00F87F67" w:rsidRPr="00622287" w:rsidRDefault="00F87F67" w:rsidP="00F45D30">
            <w:pPr>
              <w:pStyle w:val="TempNormal2"/>
              <w:rPr>
                <w:rFonts w:ascii="Arial" w:hAnsi="Arial" w:cs="Arial"/>
                <w:b/>
                <w:color w:val="4F81BD"/>
                <w:sz w:val="17"/>
                <w:szCs w:val="17"/>
              </w:rPr>
            </w:pPr>
            <w:r w:rsidRPr="00622287">
              <w:rPr>
                <w:rFonts w:ascii="Arial" w:eastAsia="PMingLiU" w:hAnsi="Arial" w:cs="Arial"/>
                <w:b/>
                <w:color w:val="4F81BD"/>
                <w:sz w:val="17"/>
                <w:szCs w:val="17"/>
              </w:rPr>
              <w:t>1.4.1</w:t>
            </w:r>
          </w:p>
        </w:tc>
        <w:tc>
          <w:tcPr>
            <w:tcW w:w="2834" w:type="dxa"/>
            <w:tcBorders>
              <w:top w:val="single" w:sz="12" w:space="0" w:color="auto"/>
              <w:left w:val="single" w:sz="4" w:space="0" w:color="808080"/>
              <w:bottom w:val="single" w:sz="4" w:space="0" w:color="808080"/>
              <w:right w:val="single" w:sz="4"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Attach an </w:t>
            </w:r>
            <w:r w:rsidR="006F1714">
              <w:rPr>
                <w:rFonts w:ascii="Arial" w:eastAsia="PMingLiU" w:hAnsi="Arial" w:cs="Arial"/>
                <w:sz w:val="17"/>
                <w:szCs w:val="17"/>
              </w:rPr>
              <w:t>organization</w:t>
            </w:r>
            <w:r w:rsidRPr="00622287">
              <w:rPr>
                <w:rFonts w:ascii="Arial" w:eastAsia="PMingLiU" w:hAnsi="Arial" w:cs="Arial"/>
                <w:sz w:val="17"/>
                <w:szCs w:val="17"/>
              </w:rPr>
              <w:t>al chart showing the names, titles, functional areas, location, date of joining and type of employment (full-time, part-time or contract) for all principals, investment managers, traders, partners and all those with management responsibility. Please also show the total number of staff in each functional area.</w:t>
            </w:r>
          </w:p>
        </w:tc>
        <w:tc>
          <w:tcPr>
            <w:tcW w:w="6376" w:type="dxa"/>
            <w:gridSpan w:val="2"/>
            <w:tcBorders>
              <w:top w:val="single" w:sz="12" w:space="0" w:color="auto"/>
              <w:left w:val="single" w:sz="4" w:space="0" w:color="808080"/>
              <w:bottom w:val="single" w:sz="4" w:space="0" w:color="808080"/>
              <w:right w:val="single" w:sz="4"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Height w:val="490"/>
        </w:trPr>
        <w:tc>
          <w:tcPr>
            <w:tcW w:w="993" w:type="dxa"/>
            <w:tcBorders>
              <w:top w:val="single" w:sz="4" w:space="0" w:color="808080"/>
              <w:left w:val="single" w:sz="4" w:space="0" w:color="808080"/>
              <w:bottom w:val="single" w:sz="4" w:space="0" w:color="808080"/>
              <w:righ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lastRenderedPageBreak/>
              <w:t>1.4.2</w:t>
            </w:r>
          </w:p>
        </w:tc>
        <w:tc>
          <w:tcPr>
            <w:tcW w:w="2834"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many full-time employees does the investment manager have?</w:t>
            </w:r>
          </w:p>
        </w:tc>
        <w:tc>
          <w:tcPr>
            <w:tcW w:w="6376" w:type="dxa"/>
            <w:gridSpan w:val="2"/>
            <w:tcBorders>
              <w:top w:val="single" w:sz="4" w:space="0" w:color="808080"/>
              <w:left w:val="single" w:sz="4" w:space="0" w:color="808080"/>
              <w:bottom w:val="single" w:sz="4" w:space="0" w:color="808080"/>
              <w:right w:val="single" w:sz="4"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Height w:val="490"/>
        </w:trPr>
        <w:tc>
          <w:tcPr>
            <w:tcW w:w="993" w:type="dxa"/>
            <w:tcBorders>
              <w:top w:val="single" w:sz="4" w:space="0" w:color="808080"/>
              <w:left w:val="single" w:sz="4" w:space="0" w:color="808080"/>
              <w:bottom w:val="single" w:sz="4" w:space="0" w:color="808080"/>
              <w:righ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1.4.3</w:t>
            </w:r>
          </w:p>
        </w:tc>
        <w:tc>
          <w:tcPr>
            <w:tcW w:w="2834"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highlight w:val="yellow"/>
              </w:rPr>
            </w:pPr>
            <w:r w:rsidRPr="00622287">
              <w:rPr>
                <w:rFonts w:ascii="Arial" w:eastAsia="PMingLiU" w:hAnsi="Arial" w:cs="Arial"/>
                <w:sz w:val="17"/>
                <w:szCs w:val="17"/>
              </w:rPr>
              <w:t xml:space="preserve">Outline the </w:t>
            </w:r>
            <w:r w:rsidR="006F1714">
              <w:rPr>
                <w:rFonts w:ascii="Arial" w:eastAsia="PMingLiU" w:hAnsi="Arial" w:cs="Arial"/>
                <w:sz w:val="17"/>
                <w:szCs w:val="17"/>
              </w:rPr>
              <w:t>organization</w:t>
            </w:r>
            <w:r w:rsidRPr="00622287">
              <w:rPr>
                <w:rFonts w:ascii="Arial" w:eastAsia="PMingLiU" w:hAnsi="Arial" w:cs="Arial"/>
                <w:sz w:val="17"/>
                <w:szCs w:val="17"/>
              </w:rPr>
              <w:t>’s performance review and compensation policy. Include a description of how the policy varies for different groups of partners or employees, any deferral process and any clawback mechanism.</w:t>
            </w:r>
          </w:p>
        </w:tc>
        <w:tc>
          <w:tcPr>
            <w:tcW w:w="6376" w:type="dxa"/>
            <w:gridSpan w:val="2"/>
            <w:tcBorders>
              <w:top w:val="single" w:sz="4" w:space="0" w:color="808080"/>
              <w:left w:val="single" w:sz="4" w:space="0" w:color="808080"/>
              <w:bottom w:val="single" w:sz="4" w:space="0" w:color="808080"/>
              <w:right w:val="single" w:sz="4" w:space="0" w:color="808080"/>
            </w:tcBorders>
          </w:tcPr>
          <w:p w:rsidR="00F87F67" w:rsidRPr="00622287" w:rsidRDefault="00F87F67" w:rsidP="00F45D30">
            <w:pPr>
              <w:pStyle w:val="TempNormal2"/>
              <w:rPr>
                <w:rFonts w:ascii="Arial" w:eastAsia="PMingLiU" w:hAnsi="Arial" w:cs="Arial"/>
                <w:sz w:val="18"/>
                <w:szCs w:val="18"/>
              </w:rPr>
            </w:pPr>
          </w:p>
          <w:p w:rsidR="00F87F67" w:rsidRPr="00622287" w:rsidRDefault="00F87F67" w:rsidP="00F45D30">
            <w:pPr>
              <w:pStyle w:val="TempNormal2"/>
              <w:rPr>
                <w:rFonts w:ascii="Arial" w:eastAsia="PMingLiU" w:hAnsi="Arial" w:cs="Arial"/>
                <w:sz w:val="15"/>
                <w:szCs w:val="15"/>
              </w:rPr>
            </w:pPr>
          </w:p>
        </w:tc>
      </w:tr>
      <w:tr w:rsidR="00F87F67" w:rsidRPr="00622287" w:rsidTr="00F45D30">
        <w:trPr>
          <w:gridAfter w:val="1"/>
          <w:wAfter w:w="37" w:type="dxa"/>
          <w:trHeight w:val="490"/>
        </w:trPr>
        <w:tc>
          <w:tcPr>
            <w:tcW w:w="993" w:type="dxa"/>
            <w:tcBorders>
              <w:top w:val="single" w:sz="4" w:space="0" w:color="808080"/>
              <w:left w:val="single" w:sz="4" w:space="0" w:color="808080"/>
              <w:bottom w:val="single" w:sz="4" w:space="0" w:color="808080"/>
              <w:righ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1.4.4</w:t>
            </w:r>
          </w:p>
        </w:tc>
        <w:tc>
          <w:tcPr>
            <w:tcW w:w="2834"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Attach a document containing short biographies for all principals, investment managers, traders, directors, partners, all those with management responsibility</w:t>
            </w:r>
            <w:r w:rsidRPr="00622287">
              <w:rPr>
                <w:rFonts w:ascii="Arial" w:hAnsi="Arial" w:cs="Arial"/>
                <w:sz w:val="17"/>
                <w:szCs w:val="17"/>
              </w:rPr>
              <w:t xml:space="preserve"> or staff critical to the ongoing operations of the </w:t>
            </w:r>
            <w:r w:rsidR="006F1714">
              <w:rPr>
                <w:rFonts w:ascii="Arial" w:hAnsi="Arial" w:cs="Arial"/>
                <w:sz w:val="17"/>
                <w:szCs w:val="17"/>
              </w:rPr>
              <w:t>organization</w:t>
            </w:r>
            <w:r w:rsidRPr="00622287">
              <w:rPr>
                <w:rFonts w:ascii="Arial" w:eastAsia="PMingLiU" w:hAnsi="Arial" w:cs="Arial"/>
                <w:sz w:val="17"/>
                <w:szCs w:val="17"/>
              </w:rPr>
              <w:t>. Please include:</w:t>
            </w:r>
          </w:p>
          <w:p w:rsidR="00F87F67" w:rsidRPr="00622287" w:rsidRDefault="00F87F67" w:rsidP="00C735E2">
            <w:pPr>
              <w:pStyle w:val="TempNormal2"/>
              <w:numPr>
                <w:ilvl w:val="0"/>
                <w:numId w:val="5"/>
              </w:numPr>
              <w:ind w:left="301" w:hanging="301"/>
              <w:rPr>
                <w:rFonts w:ascii="Arial" w:eastAsia="PMingLiU" w:hAnsi="Arial" w:cs="Arial"/>
                <w:sz w:val="17"/>
                <w:szCs w:val="17"/>
              </w:rPr>
            </w:pPr>
            <w:r w:rsidRPr="00622287">
              <w:rPr>
                <w:rFonts w:ascii="Arial" w:eastAsia="PMingLiU" w:hAnsi="Arial" w:cs="Arial"/>
                <w:sz w:val="17"/>
                <w:szCs w:val="17"/>
              </w:rPr>
              <w:t>name;</w:t>
            </w:r>
          </w:p>
          <w:p w:rsidR="00F87F67" w:rsidRPr="00622287" w:rsidRDefault="00F87F67" w:rsidP="00C735E2">
            <w:pPr>
              <w:pStyle w:val="TempNormal2"/>
              <w:numPr>
                <w:ilvl w:val="0"/>
                <w:numId w:val="5"/>
              </w:numPr>
              <w:ind w:left="301" w:hanging="301"/>
              <w:rPr>
                <w:rFonts w:ascii="Arial" w:eastAsia="PMingLiU" w:hAnsi="Arial" w:cs="Arial"/>
                <w:sz w:val="17"/>
                <w:szCs w:val="17"/>
              </w:rPr>
            </w:pPr>
            <w:r w:rsidRPr="00622287">
              <w:rPr>
                <w:rFonts w:ascii="Arial" w:eastAsia="PMingLiU" w:hAnsi="Arial" w:cs="Arial"/>
                <w:sz w:val="17"/>
                <w:szCs w:val="17"/>
              </w:rPr>
              <w:t>title;</w:t>
            </w:r>
          </w:p>
          <w:p w:rsidR="00F87F67" w:rsidRPr="00622287" w:rsidRDefault="00F87F67" w:rsidP="00C735E2">
            <w:pPr>
              <w:pStyle w:val="TempNormal2"/>
              <w:numPr>
                <w:ilvl w:val="0"/>
                <w:numId w:val="5"/>
              </w:numPr>
              <w:ind w:left="301" w:hanging="301"/>
              <w:rPr>
                <w:rFonts w:ascii="Arial" w:eastAsia="PMingLiU" w:hAnsi="Arial" w:cs="Arial"/>
                <w:sz w:val="17"/>
                <w:szCs w:val="17"/>
              </w:rPr>
            </w:pPr>
            <w:r w:rsidRPr="00622287">
              <w:rPr>
                <w:rFonts w:ascii="Arial" w:eastAsia="PMingLiU" w:hAnsi="Arial" w:cs="Arial"/>
                <w:sz w:val="17"/>
                <w:szCs w:val="17"/>
              </w:rPr>
              <w:t>education;</w:t>
            </w:r>
          </w:p>
          <w:p w:rsidR="00F87F67" w:rsidRPr="00622287" w:rsidRDefault="00F87F67" w:rsidP="00C735E2">
            <w:pPr>
              <w:pStyle w:val="TempNormal2"/>
              <w:numPr>
                <w:ilvl w:val="0"/>
                <w:numId w:val="5"/>
              </w:numPr>
              <w:ind w:left="301" w:hanging="301"/>
              <w:rPr>
                <w:rFonts w:ascii="Arial" w:eastAsia="PMingLiU" w:hAnsi="Arial" w:cs="Arial"/>
                <w:sz w:val="17"/>
                <w:szCs w:val="17"/>
              </w:rPr>
            </w:pPr>
            <w:r w:rsidRPr="00622287">
              <w:rPr>
                <w:rFonts w:ascii="Arial" w:eastAsia="PMingLiU" w:hAnsi="Arial" w:cs="Arial"/>
                <w:sz w:val="17"/>
                <w:szCs w:val="17"/>
              </w:rPr>
              <w:t>career history;</w:t>
            </w:r>
          </w:p>
          <w:p w:rsidR="00F87F67" w:rsidRPr="00622287" w:rsidRDefault="00F87F67" w:rsidP="00C735E2">
            <w:pPr>
              <w:pStyle w:val="TempNormal2"/>
              <w:numPr>
                <w:ilvl w:val="0"/>
                <w:numId w:val="5"/>
              </w:numPr>
              <w:ind w:left="301" w:hanging="301"/>
              <w:rPr>
                <w:rFonts w:ascii="Arial" w:eastAsia="PMingLiU" w:hAnsi="Arial" w:cs="Arial"/>
                <w:sz w:val="17"/>
                <w:szCs w:val="17"/>
              </w:rPr>
            </w:pPr>
            <w:r w:rsidRPr="00622287">
              <w:rPr>
                <w:rFonts w:ascii="Arial" w:eastAsia="PMingLiU" w:hAnsi="Arial" w:cs="Arial"/>
                <w:sz w:val="17"/>
                <w:szCs w:val="17"/>
              </w:rPr>
              <w:t>other relevant experience;</w:t>
            </w:r>
          </w:p>
          <w:p w:rsidR="00F87F67" w:rsidRPr="00622287" w:rsidRDefault="00F87F67" w:rsidP="00C735E2">
            <w:pPr>
              <w:pStyle w:val="TempNormal2"/>
              <w:numPr>
                <w:ilvl w:val="0"/>
                <w:numId w:val="5"/>
              </w:numPr>
              <w:ind w:left="301" w:hanging="301"/>
              <w:rPr>
                <w:rFonts w:ascii="Arial" w:eastAsia="PMingLiU" w:hAnsi="Arial" w:cs="Arial"/>
                <w:sz w:val="17"/>
                <w:szCs w:val="17"/>
              </w:rPr>
            </w:pPr>
            <w:proofErr w:type="gramStart"/>
            <w:r w:rsidRPr="00622287">
              <w:rPr>
                <w:rFonts w:ascii="Arial" w:eastAsia="PMingLiU" w:hAnsi="Arial" w:cs="Arial"/>
                <w:sz w:val="17"/>
                <w:szCs w:val="17"/>
              </w:rPr>
              <w:t>other</w:t>
            </w:r>
            <w:proofErr w:type="gramEnd"/>
            <w:r w:rsidRPr="00622287">
              <w:rPr>
                <w:rFonts w:ascii="Arial" w:eastAsia="PMingLiU" w:hAnsi="Arial" w:cs="Arial"/>
                <w:sz w:val="17"/>
                <w:szCs w:val="17"/>
              </w:rPr>
              <w:t xml:space="preserve"> Directorships, partnerships, affiliations or commercial interests.</w:t>
            </w:r>
          </w:p>
        </w:tc>
        <w:tc>
          <w:tcPr>
            <w:tcW w:w="6376" w:type="dxa"/>
            <w:gridSpan w:val="2"/>
            <w:tcBorders>
              <w:top w:val="single" w:sz="4" w:space="0" w:color="808080"/>
              <w:left w:val="single" w:sz="4" w:space="0" w:color="808080"/>
              <w:bottom w:val="single" w:sz="4" w:space="0" w:color="808080"/>
              <w:right w:val="single" w:sz="4"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Pr>
        <w:tc>
          <w:tcPr>
            <w:tcW w:w="993" w:type="dxa"/>
            <w:tcBorders>
              <w:top w:val="single" w:sz="4" w:space="0" w:color="808080"/>
              <w:left w:val="single" w:sz="4" w:space="0" w:color="808080"/>
              <w:bottom w:val="single" w:sz="4" w:space="0" w:color="808080"/>
              <w:righ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hAnsi="Arial" w:cs="Arial"/>
                <w:b/>
                <w:color w:val="4F81BD"/>
                <w:sz w:val="17"/>
                <w:szCs w:val="17"/>
              </w:rPr>
              <w:t>1.4.5</w:t>
            </w:r>
          </w:p>
        </w:tc>
        <w:tc>
          <w:tcPr>
            <w:tcW w:w="2834"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How are key-staff risks addressed and managed?</w:t>
            </w:r>
          </w:p>
        </w:tc>
        <w:tc>
          <w:tcPr>
            <w:tcW w:w="6376" w:type="dxa"/>
            <w:gridSpan w:val="2"/>
            <w:tcBorders>
              <w:top w:val="single" w:sz="4" w:space="0" w:color="808080"/>
              <w:left w:val="single" w:sz="4" w:space="0" w:color="808080"/>
              <w:bottom w:val="single" w:sz="4" w:space="0" w:color="808080"/>
              <w:right w:val="single" w:sz="4"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Pr>
        <w:tc>
          <w:tcPr>
            <w:tcW w:w="993" w:type="dxa"/>
            <w:tcBorders>
              <w:top w:val="single" w:sz="4" w:space="0" w:color="808080"/>
              <w:left w:val="single" w:sz="4" w:space="0" w:color="808080"/>
              <w:bottom w:val="single" w:sz="4" w:space="0" w:color="808080"/>
              <w:righ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466132">
              <w:rPr>
                <w:rFonts w:ascii="Arial" w:eastAsia="PMingLiU" w:hAnsi="Arial" w:cs="Arial"/>
                <w:b/>
                <w:color w:val="4F81BD"/>
                <w:sz w:val="17"/>
                <w:szCs w:val="17"/>
              </w:rPr>
              <w:t>1.4.6</w:t>
            </w:r>
          </w:p>
        </w:tc>
        <w:tc>
          <w:tcPr>
            <w:tcW w:w="2834"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How many investment professionals (investment managers/traders, analysts/ researchers, </w:t>
            </w:r>
            <w:proofErr w:type="spellStart"/>
            <w:r w:rsidRPr="00622287">
              <w:rPr>
                <w:rFonts w:ascii="Arial" w:eastAsia="PMingLiU" w:hAnsi="Arial" w:cs="Arial"/>
                <w:sz w:val="17"/>
                <w:szCs w:val="17"/>
              </w:rPr>
              <w:t>etc</w:t>
            </w:r>
            <w:proofErr w:type="spellEnd"/>
            <w:r w:rsidRPr="00622287">
              <w:rPr>
                <w:rFonts w:ascii="Arial" w:eastAsia="PMingLiU" w:hAnsi="Arial" w:cs="Arial"/>
                <w:sz w:val="17"/>
                <w:szCs w:val="17"/>
              </w:rPr>
              <w:t xml:space="preserve">) </w:t>
            </w:r>
            <w:r w:rsidRPr="00622287">
              <w:rPr>
                <w:rFonts w:ascii="Arial" w:hAnsi="Arial" w:cs="Arial"/>
                <w:sz w:val="17"/>
                <w:szCs w:val="17"/>
              </w:rPr>
              <w:t xml:space="preserve">are </w:t>
            </w:r>
            <w:r w:rsidRPr="00622287">
              <w:rPr>
                <w:rFonts w:ascii="Arial" w:eastAsia="PMingLiU" w:hAnsi="Arial" w:cs="Arial"/>
                <w:sz w:val="17"/>
                <w:szCs w:val="17"/>
              </w:rPr>
              <w:t xml:space="preserve">in the </w:t>
            </w:r>
            <w:r w:rsidR="006F1714">
              <w:rPr>
                <w:rFonts w:ascii="Arial" w:eastAsia="PMingLiU" w:hAnsi="Arial" w:cs="Arial"/>
                <w:sz w:val="17"/>
                <w:szCs w:val="17"/>
              </w:rPr>
              <w:t>organization</w:t>
            </w:r>
            <w:r w:rsidRPr="00622287">
              <w:rPr>
                <w:rFonts w:ascii="Arial" w:eastAsia="PMingLiU" w:hAnsi="Arial" w:cs="Arial"/>
                <w:sz w:val="17"/>
                <w:szCs w:val="17"/>
              </w:rPr>
              <w:t>?</w:t>
            </w:r>
          </w:p>
        </w:tc>
        <w:tc>
          <w:tcPr>
            <w:tcW w:w="6376" w:type="dxa"/>
            <w:gridSpan w:val="2"/>
            <w:tcBorders>
              <w:top w:val="single" w:sz="4" w:space="0" w:color="808080"/>
              <w:left w:val="single" w:sz="4" w:space="0" w:color="808080"/>
              <w:bottom w:val="single" w:sz="4" w:space="0" w:color="808080"/>
              <w:right w:val="single" w:sz="4" w:space="0" w:color="808080"/>
            </w:tcBorders>
          </w:tcPr>
          <w:p w:rsidR="00F87F67" w:rsidRPr="00622287" w:rsidRDefault="00F87F67" w:rsidP="00F45D30">
            <w:pPr>
              <w:pStyle w:val="TempNormal2"/>
              <w:rPr>
                <w:rFonts w:ascii="Arial" w:eastAsia="PMingLiU" w:hAnsi="Arial" w:cs="Arial"/>
                <w:sz w:val="15"/>
                <w:szCs w:val="15"/>
              </w:rPr>
            </w:pPr>
          </w:p>
        </w:tc>
      </w:tr>
      <w:tr w:rsidR="00F87F67" w:rsidRPr="00622287" w:rsidTr="00F45D30">
        <w:trPr>
          <w:gridAfter w:val="1"/>
          <w:wAfter w:w="37" w:type="dxa"/>
          <w:trHeight w:val="240"/>
        </w:trPr>
        <w:tc>
          <w:tcPr>
            <w:tcW w:w="993" w:type="dxa"/>
            <w:tcBorders>
              <w:top w:val="single" w:sz="4" w:space="0" w:color="808080"/>
              <w:left w:val="single" w:sz="4" w:space="0" w:color="808080"/>
              <w:bottom w:val="single" w:sz="4" w:space="0" w:color="808080"/>
              <w:righ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466132">
              <w:rPr>
                <w:rFonts w:ascii="Arial" w:eastAsia="PMingLiU" w:hAnsi="Arial" w:cs="Arial"/>
                <w:b/>
                <w:color w:val="4F81BD"/>
                <w:sz w:val="17"/>
                <w:szCs w:val="17"/>
              </w:rPr>
              <w:t>1.4.7</w:t>
            </w:r>
          </w:p>
        </w:tc>
        <w:tc>
          <w:tcPr>
            <w:tcW w:w="2834"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many years of professional experience do these investment managers/traders and analysts/researchers have on average?</w:t>
            </w:r>
          </w:p>
        </w:tc>
        <w:tc>
          <w:tcPr>
            <w:tcW w:w="6376" w:type="dxa"/>
            <w:gridSpan w:val="2"/>
            <w:tcBorders>
              <w:top w:val="single" w:sz="4" w:space="0" w:color="808080"/>
              <w:left w:val="single" w:sz="4" w:space="0" w:color="808080"/>
              <w:bottom w:val="single" w:sz="4" w:space="0" w:color="808080"/>
              <w:right w:val="single" w:sz="4" w:space="0" w:color="808080"/>
            </w:tcBorders>
          </w:tcPr>
          <w:p w:rsidR="00F87F67" w:rsidRPr="00622287" w:rsidRDefault="00F87F67" w:rsidP="00F45D30">
            <w:pPr>
              <w:pStyle w:val="TempNormal2"/>
              <w:rPr>
                <w:rFonts w:ascii="Arial" w:eastAsia="PMingLiU" w:hAnsi="Arial" w:cs="Arial"/>
                <w:sz w:val="15"/>
                <w:szCs w:val="15"/>
              </w:rPr>
            </w:pPr>
          </w:p>
        </w:tc>
      </w:tr>
      <w:tr w:rsidR="00F87F67" w:rsidRPr="00622287" w:rsidTr="00F45D30">
        <w:trPr>
          <w:gridAfter w:val="1"/>
          <w:wAfter w:w="37" w:type="dxa"/>
          <w:trHeight w:val="240"/>
        </w:trPr>
        <w:tc>
          <w:tcPr>
            <w:tcW w:w="993" w:type="dxa"/>
            <w:tcBorders>
              <w:top w:val="single" w:sz="4" w:space="0" w:color="808080"/>
              <w:left w:val="single" w:sz="4" w:space="0" w:color="808080"/>
              <w:bottom w:val="single" w:sz="4" w:space="0" w:color="808080"/>
              <w:righ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1.4.8</w:t>
            </w:r>
          </w:p>
        </w:tc>
        <w:tc>
          <w:tcPr>
            <w:tcW w:w="2834"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Describe the due diligence process carried out on new staff (and existing staff, where such procedures were not in place at the time of recruitment). Highlight how this process varies depending on the individual's role.</w:t>
            </w:r>
          </w:p>
        </w:tc>
        <w:tc>
          <w:tcPr>
            <w:tcW w:w="6376" w:type="dxa"/>
            <w:gridSpan w:val="2"/>
            <w:tcBorders>
              <w:top w:val="single" w:sz="4" w:space="0" w:color="808080"/>
              <w:left w:val="single" w:sz="4" w:space="0" w:color="808080"/>
              <w:bottom w:val="single" w:sz="4" w:space="0" w:color="808080"/>
              <w:right w:val="single" w:sz="4"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Pr>
        <w:tc>
          <w:tcPr>
            <w:tcW w:w="993" w:type="dxa"/>
            <w:tcBorders>
              <w:top w:val="single" w:sz="4" w:space="0" w:color="808080"/>
              <w:left w:val="single" w:sz="4" w:space="0" w:color="808080"/>
              <w:bottom w:val="single" w:sz="4" w:space="0" w:color="808080"/>
              <w:righ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5339EF">
              <w:rPr>
                <w:rFonts w:ascii="Arial" w:eastAsia="PMingLiU" w:hAnsi="Arial" w:cs="Arial"/>
                <w:b/>
                <w:color w:val="4F81BD"/>
                <w:sz w:val="17"/>
                <w:szCs w:val="17"/>
              </w:rPr>
              <w:t>1.4.9</w:t>
            </w:r>
          </w:p>
        </w:tc>
        <w:tc>
          <w:tcPr>
            <w:tcW w:w="2834"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F87F67" w:rsidRPr="00622287" w:rsidRDefault="00F87F67" w:rsidP="00F45D30">
            <w:pPr>
              <w:pStyle w:val="TempNormal2"/>
              <w:tabs>
                <w:tab w:val="left" w:pos="2029"/>
              </w:tabs>
              <w:rPr>
                <w:rFonts w:ascii="Arial" w:eastAsia="PMingLiU" w:hAnsi="Arial" w:cs="Arial"/>
                <w:sz w:val="17"/>
                <w:szCs w:val="17"/>
              </w:rPr>
            </w:pPr>
            <w:r w:rsidRPr="00622287">
              <w:rPr>
                <w:rFonts w:ascii="Arial" w:eastAsia="PMingLiU" w:hAnsi="Arial" w:cs="Arial"/>
                <w:sz w:val="17"/>
                <w:szCs w:val="17"/>
              </w:rPr>
              <w:t xml:space="preserve">What has been the </w:t>
            </w:r>
            <w:proofErr w:type="gramStart"/>
            <w:r w:rsidRPr="00622287">
              <w:rPr>
                <w:rFonts w:ascii="Arial" w:eastAsia="PMingLiU" w:hAnsi="Arial" w:cs="Arial"/>
                <w:sz w:val="17"/>
                <w:szCs w:val="17"/>
              </w:rPr>
              <w:t>turnover  among</w:t>
            </w:r>
            <w:proofErr w:type="gramEnd"/>
            <w:r w:rsidRPr="00622287">
              <w:rPr>
                <w:rFonts w:ascii="Arial" w:eastAsia="PMingLiU" w:hAnsi="Arial" w:cs="Arial"/>
                <w:sz w:val="17"/>
                <w:szCs w:val="17"/>
              </w:rPr>
              <w:t xml:space="preserve"> the </w:t>
            </w:r>
            <w:r w:rsidR="006F1714">
              <w:rPr>
                <w:rFonts w:ascii="Arial" w:eastAsia="PMingLiU" w:hAnsi="Arial" w:cs="Arial"/>
                <w:sz w:val="17"/>
                <w:szCs w:val="17"/>
              </w:rPr>
              <w:t>organization</w:t>
            </w:r>
            <w:r w:rsidRPr="00622287">
              <w:rPr>
                <w:rFonts w:ascii="Arial" w:eastAsia="PMingLiU" w:hAnsi="Arial" w:cs="Arial"/>
                <w:sz w:val="17"/>
                <w:szCs w:val="17"/>
              </w:rPr>
              <w:t>’s personnel during the last (a)12 and (b)24 months?  L</w:t>
            </w:r>
            <w:r w:rsidRPr="00622287">
              <w:rPr>
                <w:rFonts w:ascii="Arial" w:hAnsi="Arial" w:cs="Arial"/>
                <w:iCs/>
                <w:sz w:val="17"/>
                <w:szCs w:val="17"/>
              </w:rPr>
              <w:t>ist names, titles, functions and joining/leaving date of all joiners and leavers during the last two years.</w:t>
            </w:r>
          </w:p>
        </w:tc>
        <w:tc>
          <w:tcPr>
            <w:tcW w:w="6376" w:type="dxa"/>
            <w:gridSpan w:val="2"/>
            <w:tcBorders>
              <w:top w:val="single" w:sz="4" w:space="0" w:color="808080"/>
              <w:left w:val="single" w:sz="4" w:space="0" w:color="808080"/>
              <w:bottom w:val="single" w:sz="4" w:space="0" w:color="808080"/>
              <w:right w:val="single" w:sz="4"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Pr>
        <w:tc>
          <w:tcPr>
            <w:tcW w:w="993" w:type="dxa"/>
            <w:tcBorders>
              <w:top w:val="single" w:sz="4" w:space="0" w:color="808080"/>
              <w:left w:val="single" w:sz="4" w:space="0" w:color="808080"/>
              <w:bottom w:val="single" w:sz="4" w:space="0" w:color="808080"/>
              <w:righ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1.4.10</w:t>
            </w:r>
          </w:p>
        </w:tc>
        <w:tc>
          <w:tcPr>
            <w:tcW w:w="2834"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F87F67" w:rsidRPr="00622287" w:rsidDel="003B6E58"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Provide details of the </w:t>
            </w:r>
            <w:r w:rsidR="006F1714">
              <w:rPr>
                <w:rFonts w:ascii="Arial" w:eastAsia="PMingLiU" w:hAnsi="Arial" w:cs="Arial"/>
                <w:sz w:val="17"/>
                <w:szCs w:val="17"/>
              </w:rPr>
              <w:t>organization</w:t>
            </w:r>
            <w:r w:rsidRPr="00622287">
              <w:rPr>
                <w:rFonts w:ascii="Arial" w:eastAsia="PMingLiU" w:hAnsi="Arial" w:cs="Arial"/>
                <w:sz w:val="17"/>
                <w:szCs w:val="17"/>
              </w:rPr>
              <w:t>’s auditor, legal and tax advisers including date appointed and type of services engaged.</w:t>
            </w:r>
          </w:p>
        </w:tc>
        <w:tc>
          <w:tcPr>
            <w:tcW w:w="6376" w:type="dxa"/>
            <w:gridSpan w:val="2"/>
            <w:tcBorders>
              <w:top w:val="single" w:sz="4" w:space="0" w:color="808080"/>
              <w:left w:val="single" w:sz="4" w:space="0" w:color="808080"/>
              <w:bottom w:val="single" w:sz="4" w:space="0" w:color="808080"/>
              <w:right w:val="single" w:sz="4"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Pr>
        <w:tc>
          <w:tcPr>
            <w:tcW w:w="993" w:type="dxa"/>
            <w:tcBorders>
              <w:top w:val="single" w:sz="4" w:space="0" w:color="808080"/>
              <w:left w:val="single" w:sz="4" w:space="0" w:color="808080"/>
              <w:bottom w:val="single" w:sz="4" w:space="0" w:color="808080"/>
              <w:right w:val="single" w:sz="4" w:space="0" w:color="808080"/>
            </w:tcBorders>
            <w:shd w:val="clear" w:color="auto" w:fill="F3F3F3"/>
          </w:tcPr>
          <w:p w:rsidR="00F87F67" w:rsidRPr="00622287" w:rsidRDefault="00F87F67" w:rsidP="00F45D30">
            <w:pPr>
              <w:pStyle w:val="TempNormal2"/>
              <w:rPr>
                <w:rFonts w:ascii="Arial" w:hAnsi="Arial" w:cs="Arial"/>
                <w:b/>
                <w:color w:val="4F81BD"/>
                <w:sz w:val="17"/>
                <w:szCs w:val="17"/>
              </w:rPr>
            </w:pPr>
            <w:r w:rsidRPr="00622287">
              <w:rPr>
                <w:rFonts w:ascii="Arial" w:hAnsi="Arial" w:cs="Arial"/>
                <w:b/>
                <w:color w:val="4F81BD"/>
                <w:sz w:val="17"/>
                <w:szCs w:val="17"/>
              </w:rPr>
              <w:t>1.4.11</w:t>
            </w:r>
          </w:p>
        </w:tc>
        <w:tc>
          <w:tcPr>
            <w:tcW w:w="2834"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Has the current or any previous auditor ever issued qualified financial statements for any group entity?</w:t>
            </w:r>
          </w:p>
        </w:tc>
        <w:tc>
          <w:tcPr>
            <w:tcW w:w="6376" w:type="dxa"/>
            <w:gridSpan w:val="2"/>
            <w:tcBorders>
              <w:top w:val="single" w:sz="4" w:space="0" w:color="808080"/>
              <w:left w:val="single" w:sz="4" w:space="0" w:color="808080"/>
              <w:bottom w:val="single" w:sz="4" w:space="0" w:color="808080"/>
              <w:right w:val="single" w:sz="4" w:space="0" w:color="808080"/>
            </w:tcBorders>
          </w:tcPr>
          <w:p w:rsidR="00F87F67" w:rsidRPr="00622287" w:rsidRDefault="00F87F67" w:rsidP="00F45D30">
            <w:pPr>
              <w:pStyle w:val="TempNormal2"/>
              <w:rPr>
                <w:rFonts w:ascii="Arial" w:hAnsi="Arial" w:cs="Arial"/>
                <w:iCs/>
                <w:sz w:val="18"/>
                <w:szCs w:val="18"/>
              </w:rPr>
            </w:pPr>
          </w:p>
        </w:tc>
      </w:tr>
      <w:tr w:rsidR="00F87F67" w:rsidRPr="00622287" w:rsidTr="00F45D30">
        <w:trPr>
          <w:gridAfter w:val="1"/>
          <w:wAfter w:w="37" w:type="dxa"/>
        </w:trPr>
        <w:tc>
          <w:tcPr>
            <w:tcW w:w="993" w:type="dxa"/>
            <w:tcBorders>
              <w:top w:val="single" w:sz="4" w:space="0" w:color="808080"/>
              <w:left w:val="single" w:sz="4" w:space="0" w:color="808080"/>
              <w:bottom w:val="single" w:sz="4" w:space="0" w:color="808080"/>
              <w:righ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1.4.12</w:t>
            </w:r>
          </w:p>
        </w:tc>
        <w:tc>
          <w:tcPr>
            <w:tcW w:w="2834" w:type="dxa"/>
            <w:tcBorders>
              <w:top w:val="single" w:sz="4" w:space="0" w:color="808080"/>
              <w:left w:val="single" w:sz="4" w:space="0" w:color="808080"/>
              <w:bottom w:val="single" w:sz="4" w:space="0" w:color="808080"/>
              <w:right w:val="single" w:sz="4"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List any other third party representatives, agents, advisers or consultants used by the investment manager including name of firm, date appointed and functions/services performed. </w:t>
            </w:r>
          </w:p>
        </w:tc>
        <w:tc>
          <w:tcPr>
            <w:tcW w:w="6376" w:type="dxa"/>
            <w:gridSpan w:val="2"/>
            <w:tcBorders>
              <w:top w:val="single" w:sz="4" w:space="0" w:color="808080"/>
              <w:left w:val="single" w:sz="4" w:space="0" w:color="808080"/>
              <w:bottom w:val="single" w:sz="4" w:space="0" w:color="808080"/>
              <w:right w:val="single" w:sz="4" w:space="0" w:color="808080"/>
            </w:tcBorders>
          </w:tcPr>
          <w:p w:rsidR="00F87F67" w:rsidRDefault="00F87F67" w:rsidP="00F45D30">
            <w:pPr>
              <w:pStyle w:val="TempNormal2"/>
              <w:ind w:left="617"/>
              <w:rPr>
                <w:rFonts w:ascii="Arial" w:eastAsia="PMingLiU" w:hAnsi="Arial" w:cs="Arial"/>
                <w:sz w:val="18"/>
                <w:szCs w:val="18"/>
              </w:rPr>
            </w:pPr>
          </w:p>
          <w:p w:rsidR="00F87F67" w:rsidRPr="00622287" w:rsidRDefault="00F87F67" w:rsidP="00F45D30">
            <w:pPr>
              <w:pStyle w:val="TempNormal2"/>
              <w:tabs>
                <w:tab w:val="right" w:pos="6074"/>
              </w:tabs>
              <w:rPr>
                <w:rFonts w:ascii="Arial" w:eastAsia="PMingLiU" w:hAnsi="Arial" w:cs="Arial"/>
                <w:sz w:val="18"/>
                <w:szCs w:val="18"/>
              </w:rPr>
            </w:pPr>
            <w:r>
              <w:rPr>
                <w:rFonts w:ascii="Arial" w:hAnsi="Arial" w:cs="Arial"/>
                <w:sz w:val="18"/>
                <w:szCs w:val="18"/>
                <w:lang w:val="en-US" w:eastAsia="en-GB" w:bidi="ar-SA"/>
              </w:rPr>
              <w:tab/>
            </w: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993" w:type="dxa"/>
            <w:tcBorders>
              <w:top w:val="single" w:sz="4" w:space="0" w:color="808080"/>
              <w:left w:val="single" w:sz="4" w:space="0" w:color="808080"/>
              <w:bottom w:val="single" w:sz="4" w:space="0" w:color="808080"/>
              <w:righ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1.4.13</w:t>
            </w:r>
          </w:p>
        </w:tc>
        <w:tc>
          <w:tcPr>
            <w:tcW w:w="2834" w:type="dxa"/>
            <w:tcBorders>
              <w:top w:val="single" w:sz="4" w:space="0" w:color="808080"/>
              <w:bottom w:val="single" w:sz="4" w:space="0" w:color="808080"/>
              <w:right w:val="single" w:sz="4"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Describe any material conflicts of interest and outline how conflicts of interest are managed and resolved. </w:t>
            </w:r>
          </w:p>
        </w:tc>
        <w:tc>
          <w:tcPr>
            <w:tcW w:w="6376" w:type="dxa"/>
            <w:gridSpan w:val="2"/>
            <w:tcBorders>
              <w:top w:val="single" w:sz="4" w:space="0" w:color="808080"/>
              <w:left w:val="single" w:sz="4" w:space="0" w:color="808080"/>
              <w:bottom w:val="single" w:sz="4" w:space="0" w:color="808080"/>
              <w:right w:val="single" w:sz="4"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993" w:type="dxa"/>
            <w:tcBorders>
              <w:top w:val="single" w:sz="4" w:space="0" w:color="808080"/>
              <w:left w:val="single" w:sz="4" w:space="0" w:color="808080"/>
              <w:bottom w:val="single" w:sz="12" w:space="0" w:color="auto"/>
              <w:righ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1.4.14</w:t>
            </w:r>
          </w:p>
        </w:tc>
        <w:tc>
          <w:tcPr>
            <w:tcW w:w="2834" w:type="dxa"/>
            <w:tcBorders>
              <w:top w:val="single" w:sz="4" w:space="0" w:color="808080"/>
              <w:bottom w:val="single" w:sz="12" w:space="0" w:color="auto"/>
              <w:right w:val="single" w:sz="4"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Is the firm a member of any trade or industry association?</w:t>
            </w:r>
          </w:p>
        </w:tc>
        <w:tc>
          <w:tcPr>
            <w:tcW w:w="6376" w:type="dxa"/>
            <w:gridSpan w:val="2"/>
            <w:tcBorders>
              <w:top w:val="single" w:sz="4" w:space="0" w:color="808080"/>
              <w:left w:val="single" w:sz="4" w:space="0" w:color="808080"/>
              <w:bottom w:val="single" w:sz="12" w:space="0" w:color="auto"/>
              <w:right w:val="single" w:sz="4"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37" w:type="dxa"/>
        </w:trPr>
        <w:tc>
          <w:tcPr>
            <w:tcW w:w="10203" w:type="dxa"/>
            <w:gridSpan w:val="4"/>
            <w:tcBorders>
              <w:top w:val="single" w:sz="12" w:space="0" w:color="auto"/>
              <w:bottom w:val="single" w:sz="12" w:space="0" w:color="auto"/>
            </w:tcBorders>
            <w:shd w:val="clear" w:color="auto" w:fill="F3F3F3"/>
            <w:vAlign w:val="center"/>
          </w:tcPr>
          <w:p w:rsidR="00F87F67" w:rsidRPr="00622287" w:rsidRDefault="00F87F67" w:rsidP="00F45D30">
            <w:pPr>
              <w:pStyle w:val="AIMADDQSub-head"/>
              <w:rPr>
                <w:rFonts w:ascii="Arial" w:eastAsia="PMingLiU" w:hAnsi="Arial" w:cs="Arial"/>
                <w:color w:val="4F81BD"/>
                <w:kern w:val="28"/>
              </w:rPr>
            </w:pPr>
            <w:bookmarkStart w:id="4" w:name="_Toc519920615"/>
            <w:r w:rsidRPr="00622287">
              <w:rPr>
                <w:rFonts w:ascii="Arial" w:hAnsi="Arial" w:cs="Arial"/>
                <w:color w:val="4F81BD"/>
              </w:rPr>
              <w:t>1.5</w:t>
            </w:r>
            <w:r w:rsidRPr="00622287">
              <w:rPr>
                <w:rFonts w:ascii="Arial" w:hAnsi="Arial" w:cs="Arial"/>
                <w:color w:val="4F81BD"/>
              </w:rPr>
              <w:tab/>
              <w:t>Manager references</w:t>
            </w:r>
            <w:bookmarkEnd w:id="4"/>
          </w:p>
        </w:tc>
      </w:tr>
      <w:tr w:rsidR="00F87F67" w:rsidRPr="00622287" w:rsidTr="00F45D30">
        <w:trPr>
          <w:gridAfter w:val="1"/>
          <w:wAfter w:w="37" w:type="dxa"/>
          <w:trHeight w:val="399"/>
        </w:trPr>
        <w:tc>
          <w:tcPr>
            <w:tcW w:w="993" w:type="dxa"/>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ind w:left="34"/>
              <w:rPr>
                <w:rFonts w:ascii="Arial" w:eastAsia="PMingLiU" w:hAnsi="Arial" w:cs="Arial"/>
                <w:b/>
                <w:color w:val="4F81BD"/>
                <w:sz w:val="17"/>
                <w:szCs w:val="17"/>
              </w:rPr>
            </w:pPr>
            <w:r w:rsidRPr="00622287">
              <w:rPr>
                <w:rFonts w:ascii="Arial" w:eastAsia="PMingLiU" w:hAnsi="Arial" w:cs="Arial"/>
                <w:b/>
                <w:color w:val="4F81BD"/>
                <w:sz w:val="17"/>
                <w:szCs w:val="17"/>
              </w:rPr>
              <w:t>1.5.1</w:t>
            </w:r>
          </w:p>
        </w:tc>
        <w:tc>
          <w:tcPr>
            <w:tcW w:w="2834" w:type="dxa"/>
            <w:tcBorders>
              <w:top w:val="single" w:sz="2" w:space="0" w:color="808080"/>
              <w:left w:val="single" w:sz="2" w:space="0" w:color="808080"/>
              <w:bottom w:val="single" w:sz="12" w:space="0" w:color="auto"/>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Provide at least two independent references for the </w:t>
            </w:r>
            <w:r w:rsidR="006F1714">
              <w:rPr>
                <w:rFonts w:ascii="Arial" w:eastAsia="PMingLiU" w:hAnsi="Arial" w:cs="Arial"/>
                <w:sz w:val="17"/>
                <w:szCs w:val="17"/>
              </w:rPr>
              <w:t>organization</w:t>
            </w:r>
            <w:r w:rsidRPr="00622287">
              <w:rPr>
                <w:rFonts w:ascii="Arial" w:eastAsia="PMingLiU" w:hAnsi="Arial" w:cs="Arial"/>
                <w:sz w:val="17"/>
                <w:szCs w:val="17"/>
              </w:rPr>
              <w:t xml:space="preserve"> and for each of the founders or principals, including the referees': </w:t>
            </w:r>
          </w:p>
          <w:p w:rsidR="00F87F67" w:rsidRPr="00622287" w:rsidRDefault="00F87F67" w:rsidP="00C735E2">
            <w:pPr>
              <w:pStyle w:val="TempNormal2"/>
              <w:numPr>
                <w:ilvl w:val="0"/>
                <w:numId w:val="6"/>
              </w:numPr>
              <w:ind w:left="301" w:hanging="301"/>
              <w:rPr>
                <w:rFonts w:ascii="Arial" w:eastAsia="PMingLiU" w:hAnsi="Arial" w:cs="Arial"/>
                <w:sz w:val="17"/>
                <w:szCs w:val="17"/>
              </w:rPr>
            </w:pPr>
            <w:r w:rsidRPr="00622287">
              <w:rPr>
                <w:rFonts w:ascii="Arial" w:eastAsia="PMingLiU" w:hAnsi="Arial" w:cs="Arial"/>
                <w:sz w:val="17"/>
                <w:szCs w:val="17"/>
              </w:rPr>
              <w:t>name;</w:t>
            </w:r>
          </w:p>
          <w:p w:rsidR="00F87F67" w:rsidRPr="00622287" w:rsidRDefault="00F87F67" w:rsidP="00C735E2">
            <w:pPr>
              <w:pStyle w:val="TempNormal2"/>
              <w:numPr>
                <w:ilvl w:val="0"/>
                <w:numId w:val="6"/>
              </w:numPr>
              <w:ind w:left="301" w:hanging="301"/>
              <w:rPr>
                <w:rFonts w:ascii="Arial" w:eastAsia="PMingLiU" w:hAnsi="Arial" w:cs="Arial"/>
                <w:sz w:val="17"/>
                <w:szCs w:val="17"/>
              </w:rPr>
            </w:pPr>
            <w:r w:rsidRPr="00622287">
              <w:rPr>
                <w:rFonts w:ascii="Arial" w:eastAsia="PMingLiU" w:hAnsi="Arial" w:cs="Arial"/>
                <w:sz w:val="17"/>
                <w:szCs w:val="17"/>
              </w:rPr>
              <w:t>title;</w:t>
            </w:r>
          </w:p>
          <w:p w:rsidR="00F87F67" w:rsidRPr="00622287" w:rsidRDefault="006F1714" w:rsidP="00C735E2">
            <w:pPr>
              <w:pStyle w:val="TempNormal2"/>
              <w:numPr>
                <w:ilvl w:val="0"/>
                <w:numId w:val="6"/>
              </w:numPr>
              <w:ind w:left="301" w:hanging="301"/>
              <w:rPr>
                <w:rFonts w:ascii="Arial" w:eastAsia="PMingLiU" w:hAnsi="Arial" w:cs="Arial"/>
                <w:sz w:val="17"/>
                <w:szCs w:val="17"/>
              </w:rPr>
            </w:pPr>
            <w:r>
              <w:rPr>
                <w:rFonts w:ascii="Arial" w:eastAsia="PMingLiU" w:hAnsi="Arial" w:cs="Arial"/>
                <w:sz w:val="17"/>
                <w:szCs w:val="17"/>
              </w:rPr>
              <w:t>organization</w:t>
            </w:r>
            <w:r w:rsidR="00F87F67" w:rsidRPr="00622287">
              <w:rPr>
                <w:rFonts w:ascii="Arial" w:eastAsia="PMingLiU" w:hAnsi="Arial" w:cs="Arial"/>
                <w:sz w:val="17"/>
                <w:szCs w:val="17"/>
              </w:rPr>
              <w:t>;</w:t>
            </w:r>
          </w:p>
          <w:p w:rsidR="00F87F67" w:rsidRPr="00622287" w:rsidRDefault="00F87F67" w:rsidP="00C735E2">
            <w:pPr>
              <w:pStyle w:val="TempNormal2"/>
              <w:numPr>
                <w:ilvl w:val="0"/>
                <w:numId w:val="7"/>
              </w:numPr>
              <w:ind w:left="301" w:hanging="301"/>
              <w:rPr>
                <w:rFonts w:ascii="Arial" w:eastAsia="PMingLiU" w:hAnsi="Arial" w:cs="Arial"/>
                <w:sz w:val="17"/>
                <w:szCs w:val="17"/>
              </w:rPr>
            </w:pPr>
            <w:r w:rsidRPr="00622287">
              <w:rPr>
                <w:rFonts w:ascii="Arial" w:eastAsia="PMingLiU" w:hAnsi="Arial" w:cs="Arial"/>
                <w:sz w:val="17"/>
                <w:szCs w:val="17"/>
              </w:rPr>
              <w:t>telephone;</w:t>
            </w:r>
          </w:p>
          <w:p w:rsidR="00F87F67" w:rsidRPr="00622287" w:rsidRDefault="00F87F67" w:rsidP="00C735E2">
            <w:pPr>
              <w:pStyle w:val="TempNormal2"/>
              <w:numPr>
                <w:ilvl w:val="0"/>
                <w:numId w:val="7"/>
              </w:numPr>
              <w:ind w:left="301" w:hanging="301"/>
              <w:rPr>
                <w:rFonts w:ascii="Arial" w:eastAsia="PMingLiU" w:hAnsi="Arial" w:cs="Arial"/>
                <w:sz w:val="17"/>
                <w:szCs w:val="17"/>
              </w:rPr>
            </w:pPr>
            <w:r w:rsidRPr="00622287">
              <w:rPr>
                <w:rFonts w:ascii="Arial" w:eastAsia="PMingLiU" w:hAnsi="Arial" w:cs="Arial"/>
                <w:sz w:val="17"/>
                <w:szCs w:val="17"/>
              </w:rPr>
              <w:t>e-mail;</w:t>
            </w:r>
          </w:p>
          <w:p w:rsidR="00F87F67" w:rsidRPr="00622287" w:rsidRDefault="00F87F67" w:rsidP="00C735E2">
            <w:pPr>
              <w:pStyle w:val="TempNormal2"/>
              <w:numPr>
                <w:ilvl w:val="0"/>
                <w:numId w:val="7"/>
              </w:numPr>
              <w:ind w:left="301" w:hanging="301"/>
              <w:rPr>
                <w:rFonts w:ascii="Arial" w:eastAsia="PMingLiU" w:hAnsi="Arial" w:cs="Arial"/>
                <w:sz w:val="17"/>
                <w:szCs w:val="17"/>
              </w:rPr>
            </w:pPr>
            <w:proofErr w:type="gramStart"/>
            <w:r w:rsidRPr="00622287">
              <w:rPr>
                <w:rFonts w:ascii="Arial" w:eastAsia="PMingLiU" w:hAnsi="Arial" w:cs="Arial"/>
                <w:sz w:val="17"/>
                <w:szCs w:val="17"/>
              </w:rPr>
              <w:t>relationship</w:t>
            </w:r>
            <w:proofErr w:type="gramEnd"/>
            <w:r w:rsidRPr="00622287">
              <w:rPr>
                <w:rFonts w:ascii="Arial" w:eastAsia="PMingLiU" w:hAnsi="Arial" w:cs="Arial"/>
                <w:sz w:val="17"/>
                <w:szCs w:val="17"/>
              </w:rPr>
              <w:t xml:space="preserve"> with the </w:t>
            </w:r>
            <w:r w:rsidR="006F1714">
              <w:rPr>
                <w:rFonts w:ascii="Arial" w:eastAsia="PMingLiU" w:hAnsi="Arial" w:cs="Arial"/>
                <w:sz w:val="17"/>
                <w:szCs w:val="17"/>
              </w:rPr>
              <w:t>organization</w:t>
            </w:r>
            <w:r w:rsidRPr="00622287">
              <w:rPr>
                <w:rFonts w:ascii="Arial" w:eastAsia="PMingLiU" w:hAnsi="Arial" w:cs="Arial"/>
                <w:sz w:val="17"/>
                <w:szCs w:val="17"/>
              </w:rPr>
              <w:t xml:space="preserve"> and its key staff.</w:t>
            </w:r>
          </w:p>
        </w:tc>
        <w:tc>
          <w:tcPr>
            <w:tcW w:w="6376" w:type="dxa"/>
            <w:gridSpan w:val="2"/>
            <w:tcBorders>
              <w:top w:val="single" w:sz="2" w:space="0" w:color="808080"/>
              <w:left w:val="single" w:sz="2" w:space="0" w:color="808080"/>
              <w:bottom w:val="single" w:sz="12" w:space="0" w:color="auto"/>
              <w:right w:val="single" w:sz="2" w:space="0" w:color="808080"/>
            </w:tcBorders>
            <w:shd w:val="clear" w:color="auto" w:fill="FFFFFF"/>
          </w:tcPr>
          <w:p w:rsidR="00F87F67" w:rsidRPr="00622287" w:rsidRDefault="00F87F67" w:rsidP="00F45D30">
            <w:pPr>
              <w:pStyle w:val="TempNormal2"/>
              <w:rPr>
                <w:rFonts w:ascii="Arial" w:eastAsia="PMingLiU" w:hAnsi="Arial" w:cs="Arial"/>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10203" w:type="dxa"/>
            <w:gridSpan w:val="4"/>
            <w:tcBorders>
              <w:top w:val="single" w:sz="12" w:space="0" w:color="auto"/>
              <w:left w:val="single" w:sz="4" w:space="0" w:color="auto"/>
              <w:bottom w:val="single" w:sz="12" w:space="0" w:color="auto"/>
              <w:right w:val="single" w:sz="4" w:space="0" w:color="auto"/>
            </w:tcBorders>
            <w:shd w:val="clear" w:color="auto" w:fill="F3F3F3"/>
            <w:vAlign w:val="center"/>
          </w:tcPr>
          <w:p w:rsidR="00F87F67" w:rsidRPr="00622287" w:rsidRDefault="00F87F67" w:rsidP="00F45D30">
            <w:pPr>
              <w:pStyle w:val="AIMADDQSub-head"/>
              <w:rPr>
                <w:rFonts w:ascii="Arial" w:hAnsi="Arial" w:cs="Arial"/>
                <w:color w:val="4F81BD"/>
              </w:rPr>
            </w:pPr>
            <w:r w:rsidRPr="00622287">
              <w:rPr>
                <w:rFonts w:ascii="Arial" w:hAnsi="Arial" w:cs="Arial"/>
                <w:color w:val="4F81BD"/>
              </w:rPr>
              <w:t>1.6</w:t>
            </w:r>
            <w:r w:rsidRPr="00622287">
              <w:rPr>
                <w:rFonts w:ascii="Arial" w:hAnsi="Arial" w:cs="Arial"/>
                <w:color w:val="4F81BD"/>
              </w:rPr>
              <w:tab/>
              <w:t>Investor/Client Concentration</w:t>
            </w: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993" w:type="dxa"/>
            <w:tcBorders>
              <w:top w:val="single" w:sz="2" w:space="0" w:color="808080"/>
              <w:left w:val="single" w:sz="2" w:space="0" w:color="808080"/>
              <w:bottom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1.6.1</w:t>
            </w:r>
          </w:p>
        </w:tc>
        <w:tc>
          <w:tcPr>
            <w:tcW w:w="2834" w:type="dxa"/>
            <w:tcBorders>
              <w:top w:val="single" w:sz="2" w:space="0" w:color="808080"/>
              <w:bottom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Total assets managed/advised by the </w:t>
            </w:r>
            <w:r w:rsidR="006F1714">
              <w:rPr>
                <w:rFonts w:ascii="Arial" w:eastAsia="PMingLiU" w:hAnsi="Arial" w:cs="Arial"/>
                <w:sz w:val="17"/>
                <w:szCs w:val="17"/>
              </w:rPr>
              <w:t>organization</w:t>
            </w:r>
            <w:r w:rsidRPr="00622287">
              <w:rPr>
                <w:rFonts w:ascii="Arial" w:eastAsia="PMingLiU" w:hAnsi="Arial" w:cs="Arial"/>
                <w:sz w:val="17"/>
                <w:szCs w:val="17"/>
              </w:rPr>
              <w:t>.</w:t>
            </w:r>
          </w:p>
        </w:tc>
        <w:tc>
          <w:tcPr>
            <w:tcW w:w="6376" w:type="dxa"/>
            <w:gridSpan w:val="2"/>
            <w:tcBorders>
              <w:top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993" w:type="dxa"/>
            <w:tcBorders>
              <w:top w:val="single" w:sz="2" w:space="0" w:color="808080"/>
              <w:left w:val="single" w:sz="2" w:space="0" w:color="808080"/>
              <w:bottom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1.6.2</w:t>
            </w:r>
          </w:p>
        </w:tc>
        <w:tc>
          <w:tcPr>
            <w:tcW w:w="2834" w:type="dxa"/>
            <w:tcBorders>
              <w:top w:val="single" w:sz="2" w:space="0" w:color="808080"/>
              <w:bottom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Length of oldest continuously active account or client relationship.</w:t>
            </w:r>
          </w:p>
        </w:tc>
        <w:tc>
          <w:tcPr>
            <w:tcW w:w="6376" w:type="dxa"/>
            <w:gridSpan w:val="2"/>
            <w:tcBorders>
              <w:top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Height w:val="270"/>
        </w:trPr>
        <w:tc>
          <w:tcPr>
            <w:tcW w:w="993" w:type="dxa"/>
            <w:tcBorders>
              <w:top w:val="single" w:sz="2" w:space="0" w:color="808080"/>
              <w:left w:val="single" w:sz="2" w:space="0" w:color="808080"/>
              <w:bottom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1.6.3</w:t>
            </w:r>
          </w:p>
        </w:tc>
        <w:tc>
          <w:tcPr>
            <w:tcW w:w="2834" w:type="dxa"/>
            <w:tcBorders>
              <w:top w:val="single" w:sz="2" w:space="0" w:color="808080"/>
              <w:bottom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Percentage of total AUM represented by largest single investor or group of investors acting together.</w:t>
            </w:r>
          </w:p>
        </w:tc>
        <w:tc>
          <w:tcPr>
            <w:tcW w:w="6376" w:type="dxa"/>
            <w:gridSpan w:val="2"/>
            <w:tcBorders>
              <w:top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Height w:val="288"/>
        </w:trPr>
        <w:tc>
          <w:tcPr>
            <w:tcW w:w="993" w:type="dxa"/>
            <w:tcBorders>
              <w:top w:val="single" w:sz="2" w:space="0" w:color="808080"/>
              <w:left w:val="single" w:sz="2" w:space="0" w:color="808080"/>
              <w:bottom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1.6.4</w:t>
            </w:r>
          </w:p>
        </w:tc>
        <w:tc>
          <w:tcPr>
            <w:tcW w:w="2834" w:type="dxa"/>
            <w:tcBorders>
              <w:top w:val="single" w:sz="2" w:space="0" w:color="808080"/>
              <w:bottom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Percentage of total AUM represented by largest 10 investors.</w:t>
            </w:r>
          </w:p>
        </w:tc>
        <w:tc>
          <w:tcPr>
            <w:tcW w:w="6376" w:type="dxa"/>
            <w:gridSpan w:val="2"/>
            <w:tcBorders>
              <w:top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5"/>
                <w:szCs w:val="15"/>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10203" w:type="dxa"/>
            <w:gridSpan w:val="4"/>
            <w:tcBorders>
              <w:top w:val="single" w:sz="12" w:space="0" w:color="auto"/>
              <w:bottom w:val="single" w:sz="12" w:space="0" w:color="auto"/>
            </w:tcBorders>
            <w:shd w:val="clear" w:color="auto" w:fill="F3F3F3"/>
            <w:vAlign w:val="center"/>
          </w:tcPr>
          <w:p w:rsidR="00F87F67" w:rsidRPr="00622287" w:rsidRDefault="00F87F67" w:rsidP="00F45D30">
            <w:pPr>
              <w:pStyle w:val="AIMADDQSub-head"/>
              <w:rPr>
                <w:rFonts w:ascii="Arial" w:hAnsi="Arial" w:cs="Arial"/>
                <w:color w:val="4F81BD"/>
              </w:rPr>
            </w:pPr>
            <w:r w:rsidRPr="00622287">
              <w:rPr>
                <w:rFonts w:ascii="Arial" w:hAnsi="Arial" w:cs="Arial"/>
                <w:color w:val="4F81BD"/>
              </w:rPr>
              <w:t>1.7</w:t>
            </w:r>
            <w:r w:rsidRPr="00622287">
              <w:rPr>
                <w:rFonts w:ascii="Arial" w:hAnsi="Arial" w:cs="Arial"/>
                <w:color w:val="4F81BD"/>
              </w:rPr>
              <w:tab/>
              <w:t>RISK MANAGEMENT</w:t>
            </w: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993" w:type="dxa"/>
            <w:tcBorders>
              <w:top w:val="single" w:sz="12" w:space="0" w:color="auto"/>
              <w:lef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1.7.1</w:t>
            </w:r>
          </w:p>
        </w:tc>
        <w:tc>
          <w:tcPr>
            <w:tcW w:w="2834" w:type="dxa"/>
            <w:tcBorders>
              <w:top w:val="single" w:sz="12" w:space="0" w:color="auto"/>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Who is responsible for risk management at the </w:t>
            </w:r>
            <w:r w:rsidR="006F1714">
              <w:rPr>
                <w:rFonts w:ascii="Arial" w:eastAsia="PMingLiU" w:hAnsi="Arial" w:cs="Arial"/>
                <w:sz w:val="17"/>
                <w:szCs w:val="17"/>
              </w:rPr>
              <w:t>organization</w:t>
            </w:r>
            <w:r w:rsidRPr="00622287">
              <w:rPr>
                <w:rFonts w:ascii="Arial" w:eastAsia="PMingLiU" w:hAnsi="Arial" w:cs="Arial"/>
                <w:sz w:val="17"/>
                <w:szCs w:val="17"/>
              </w:rPr>
              <w:t xml:space="preserve"> and to whom do they report?</w:t>
            </w:r>
          </w:p>
        </w:tc>
        <w:tc>
          <w:tcPr>
            <w:tcW w:w="6376" w:type="dxa"/>
            <w:gridSpan w:val="2"/>
            <w:tcBorders>
              <w:top w:val="single" w:sz="12" w:space="0" w:color="auto"/>
              <w:right w:val="single" w:sz="4" w:space="0" w:color="808080"/>
            </w:tcBorders>
          </w:tcPr>
          <w:p w:rsidR="00F87F67" w:rsidRPr="00622287" w:rsidRDefault="00F87F67" w:rsidP="00F45D30">
            <w:pPr>
              <w:pStyle w:val="TempNormal2"/>
              <w:rPr>
                <w:rFonts w:ascii="Arial" w:eastAsia="PMingLiU" w:hAnsi="Arial" w:cs="Arial"/>
                <w:sz w:val="18"/>
                <w:szCs w:val="18"/>
              </w:rPr>
            </w:pPr>
            <w:r>
              <w:rPr>
                <w:rFonts w:ascii="Arial" w:eastAsia="PMingLiU" w:hAnsi="Arial" w:cs="Arial"/>
                <w:sz w:val="18"/>
                <w:szCs w:val="18"/>
              </w:rPr>
              <w:t xml:space="preserve"> </w:t>
            </w: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993" w:type="dxa"/>
            <w:tcBorders>
              <w:top w:val="single" w:sz="4" w:space="0" w:color="808080"/>
              <w:lef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1.7.2</w:t>
            </w:r>
          </w:p>
        </w:tc>
        <w:tc>
          <w:tcPr>
            <w:tcW w:w="2834" w:type="dxa"/>
            <w:tcBorders>
              <w:top w:val="single" w:sz="4"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Describe the risk management philosophy, limits, control processes and accountability structures currently operating within the firm. Highlight where these differ by fund or account.</w:t>
            </w:r>
          </w:p>
        </w:tc>
        <w:tc>
          <w:tcPr>
            <w:tcW w:w="6376" w:type="dxa"/>
            <w:gridSpan w:val="2"/>
            <w:tcBorders>
              <w:top w:val="single" w:sz="4" w:space="0" w:color="808080"/>
              <w:right w:val="single" w:sz="4" w:space="0" w:color="808080"/>
            </w:tcBorders>
          </w:tcPr>
          <w:p w:rsidR="00F87F67" w:rsidRPr="00BF4601" w:rsidRDefault="00F87F67" w:rsidP="00F45D30">
            <w:pPr>
              <w:spacing w:line="240" w:lineRule="exact"/>
              <w:contextualSpacing/>
              <w:rPr>
                <w:rFonts w:ascii="Arial" w:hAnsi="Arial" w:cs="Arial"/>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993" w:type="dxa"/>
            <w:tcBorders>
              <w:top w:val="single" w:sz="4" w:space="0" w:color="808080"/>
              <w:left w:val="single" w:sz="4" w:space="0" w:color="808080"/>
            </w:tcBorders>
            <w:shd w:val="clear" w:color="auto" w:fill="F3F3F3"/>
          </w:tcPr>
          <w:p w:rsidR="00F87F67" w:rsidRPr="00622287" w:rsidDel="00676068"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1.7.3</w:t>
            </w:r>
          </w:p>
        </w:tc>
        <w:tc>
          <w:tcPr>
            <w:tcW w:w="2834" w:type="dxa"/>
            <w:tcBorders>
              <w:top w:val="single" w:sz="4" w:space="0" w:color="808080"/>
            </w:tcBorders>
            <w:shd w:val="clear" w:color="auto" w:fill="F3F3F3"/>
            <w:vAlign w:val="center"/>
          </w:tcPr>
          <w:p w:rsidR="00F87F67" w:rsidRPr="00622287" w:rsidDel="00676068"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Which systems or applications does the </w:t>
            </w:r>
            <w:r w:rsidR="006F1714">
              <w:rPr>
                <w:rFonts w:ascii="Arial" w:eastAsia="PMingLiU" w:hAnsi="Arial" w:cs="Arial"/>
                <w:sz w:val="17"/>
                <w:szCs w:val="17"/>
              </w:rPr>
              <w:t>organization</w:t>
            </w:r>
            <w:r w:rsidRPr="00622287">
              <w:rPr>
                <w:rFonts w:ascii="Arial" w:eastAsia="PMingLiU" w:hAnsi="Arial" w:cs="Arial"/>
                <w:sz w:val="17"/>
                <w:szCs w:val="17"/>
              </w:rPr>
              <w:t xml:space="preserve"> use to manage risk and from where are the underlying models, positional data and market data sourced? </w:t>
            </w:r>
          </w:p>
        </w:tc>
        <w:tc>
          <w:tcPr>
            <w:tcW w:w="6376" w:type="dxa"/>
            <w:gridSpan w:val="2"/>
            <w:tcBorders>
              <w:top w:val="single" w:sz="4" w:space="0" w:color="808080"/>
              <w:right w:val="single" w:sz="4"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993" w:type="dxa"/>
            <w:tcBorders>
              <w:top w:val="single" w:sz="4" w:space="0" w:color="808080"/>
              <w:left w:val="single" w:sz="4" w:space="0" w:color="808080"/>
            </w:tcBorders>
            <w:shd w:val="clear" w:color="auto" w:fill="F3F3F3"/>
          </w:tcPr>
          <w:p w:rsidR="00F87F67" w:rsidRPr="00622287" w:rsidDel="00676068"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1.7.4</w:t>
            </w:r>
          </w:p>
        </w:tc>
        <w:tc>
          <w:tcPr>
            <w:tcW w:w="2834" w:type="dxa"/>
            <w:tcBorders>
              <w:top w:val="single" w:sz="4" w:space="0" w:color="808080"/>
            </w:tcBorders>
            <w:shd w:val="clear" w:color="auto" w:fill="F3F3F3"/>
            <w:vAlign w:val="center"/>
          </w:tcPr>
          <w:p w:rsidR="00F87F67" w:rsidRPr="00622287" w:rsidDel="00676068"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are breaches of risk limits handled and how do you ensure that any necessary remedial action has been taken?</w:t>
            </w:r>
          </w:p>
        </w:tc>
        <w:tc>
          <w:tcPr>
            <w:tcW w:w="6376" w:type="dxa"/>
            <w:gridSpan w:val="2"/>
            <w:tcBorders>
              <w:top w:val="single" w:sz="4" w:space="0" w:color="808080"/>
              <w:right w:val="single" w:sz="4" w:space="0" w:color="808080"/>
            </w:tcBorders>
          </w:tcPr>
          <w:p w:rsidR="00F87F67" w:rsidRPr="00622287" w:rsidRDefault="00F87F67" w:rsidP="00F45D30">
            <w:pPr>
              <w:pStyle w:val="TempNormal2"/>
              <w:rPr>
                <w:rFonts w:ascii="Arial" w:eastAsia="PMingLiU" w:hAnsi="Arial" w:cs="Arial"/>
                <w:sz w:val="15"/>
                <w:szCs w:val="15"/>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993" w:type="dxa"/>
            <w:tcBorders>
              <w:lef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1.7.5</w:t>
            </w:r>
          </w:p>
        </w:tc>
        <w:tc>
          <w:tcPr>
            <w:tcW w:w="2834" w:type="dxa"/>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is liquidity risk assessed, monitored and controlled?</w:t>
            </w:r>
          </w:p>
        </w:tc>
        <w:tc>
          <w:tcPr>
            <w:tcW w:w="6376" w:type="dxa"/>
            <w:gridSpan w:val="2"/>
            <w:tcBorders>
              <w:right w:val="single" w:sz="4" w:space="0" w:color="808080"/>
            </w:tcBorders>
          </w:tcPr>
          <w:p w:rsidR="00F87F67" w:rsidRPr="00BF4601"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993" w:type="dxa"/>
            <w:tcBorders>
              <w:left w:val="single" w:sz="4" w:space="0" w:color="808080"/>
              <w:bottom w:val="single" w:sz="12" w:space="0" w:color="auto"/>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1.7.6</w:t>
            </w:r>
          </w:p>
        </w:tc>
        <w:tc>
          <w:tcPr>
            <w:tcW w:w="2834" w:type="dxa"/>
            <w:tcBorders>
              <w:bottom w:val="single" w:sz="12" w:space="0" w:color="auto"/>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List any third party risk reporting services to whom the </w:t>
            </w:r>
            <w:r w:rsidR="006F1714">
              <w:rPr>
                <w:rFonts w:ascii="Arial" w:eastAsia="PMingLiU" w:hAnsi="Arial" w:cs="Arial"/>
                <w:sz w:val="17"/>
                <w:szCs w:val="17"/>
              </w:rPr>
              <w:t>organization</w:t>
            </w:r>
            <w:r w:rsidRPr="00622287">
              <w:rPr>
                <w:rFonts w:ascii="Arial" w:eastAsia="PMingLiU" w:hAnsi="Arial" w:cs="Arial"/>
                <w:sz w:val="17"/>
                <w:szCs w:val="17"/>
              </w:rPr>
              <w:t xml:space="preserve"> provides data, indicating date of engagement, the funds/accounts covered, the types of data provided and the reporting frequency.</w:t>
            </w:r>
          </w:p>
        </w:tc>
        <w:tc>
          <w:tcPr>
            <w:tcW w:w="6376" w:type="dxa"/>
            <w:gridSpan w:val="2"/>
            <w:tcBorders>
              <w:bottom w:val="single" w:sz="12" w:space="0" w:color="auto"/>
              <w:right w:val="single" w:sz="4"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10203" w:type="dxa"/>
            <w:gridSpan w:val="4"/>
            <w:tcBorders>
              <w:top w:val="single" w:sz="12" w:space="0" w:color="auto"/>
              <w:left w:val="single" w:sz="4" w:space="0" w:color="auto"/>
              <w:bottom w:val="single" w:sz="12" w:space="0" w:color="auto"/>
              <w:right w:val="single" w:sz="4" w:space="0" w:color="auto"/>
            </w:tcBorders>
            <w:shd w:val="clear" w:color="auto" w:fill="F3F3F3"/>
          </w:tcPr>
          <w:p w:rsidR="00F87F67" w:rsidRPr="00622287" w:rsidRDefault="00F87F67" w:rsidP="00F45D30">
            <w:pPr>
              <w:pStyle w:val="AIMADDQSub-head"/>
              <w:rPr>
                <w:rFonts w:ascii="Arial" w:hAnsi="Arial" w:cs="Arial"/>
                <w:color w:val="4F81BD"/>
              </w:rPr>
            </w:pPr>
            <w:r w:rsidRPr="00622287">
              <w:rPr>
                <w:rFonts w:ascii="Arial" w:hAnsi="Arial" w:cs="Arial"/>
                <w:color w:val="4F81BD"/>
              </w:rPr>
              <w:t xml:space="preserve">1.8 </w:t>
            </w:r>
            <w:r w:rsidRPr="00622287">
              <w:rPr>
                <w:rFonts w:ascii="Arial" w:hAnsi="Arial" w:cs="Arial"/>
                <w:color w:val="4F81BD"/>
              </w:rPr>
              <w:tab/>
              <w:t>Operational Risk</w:t>
            </w: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993" w:type="dxa"/>
            <w:tcBorders>
              <w:top w:val="single" w:sz="12" w:space="0" w:color="auto"/>
              <w:left w:val="single" w:sz="2" w:space="0" w:color="808080"/>
              <w:bottom w:val="single" w:sz="4" w:space="0" w:color="808080"/>
            </w:tcBorders>
            <w:shd w:val="clear" w:color="auto" w:fill="F3F3F3"/>
          </w:tcPr>
          <w:p w:rsidR="00F87F67" w:rsidRPr="00622287" w:rsidDel="00B42D24" w:rsidRDefault="00F87F67" w:rsidP="00F45D30">
            <w:pPr>
              <w:pStyle w:val="Numbering"/>
              <w:numPr>
                <w:ilvl w:val="0"/>
                <w:numId w:val="0"/>
              </w:numPr>
              <w:tabs>
                <w:tab w:val="clear" w:pos="284"/>
                <w:tab w:val="left" w:pos="34"/>
              </w:tabs>
              <w:jc w:val="left"/>
              <w:rPr>
                <w:rFonts w:ascii="Arial" w:eastAsia="PMingLiU" w:hAnsi="Arial" w:cs="Arial"/>
                <w:b/>
                <w:snapToGrid w:val="0"/>
                <w:color w:val="4F81BD"/>
                <w:sz w:val="17"/>
                <w:szCs w:val="17"/>
                <w:lang w:bidi="he-IL"/>
              </w:rPr>
            </w:pPr>
            <w:r w:rsidRPr="00622287">
              <w:rPr>
                <w:rFonts w:ascii="Arial" w:eastAsia="PMingLiU" w:hAnsi="Arial" w:cs="Arial"/>
                <w:b/>
                <w:snapToGrid w:val="0"/>
                <w:color w:val="4F81BD"/>
                <w:sz w:val="17"/>
                <w:szCs w:val="17"/>
                <w:lang w:bidi="he-IL"/>
              </w:rPr>
              <w:t>1.8.1</w:t>
            </w:r>
          </w:p>
        </w:tc>
        <w:tc>
          <w:tcPr>
            <w:tcW w:w="2834" w:type="dxa"/>
            <w:tcBorders>
              <w:top w:val="single" w:sz="12" w:space="0" w:color="auto"/>
              <w:bottom w:val="single" w:sz="4" w:space="0" w:color="808080"/>
            </w:tcBorders>
            <w:shd w:val="clear" w:color="auto" w:fill="F3F3F3"/>
            <w:vAlign w:val="center"/>
          </w:tcPr>
          <w:p w:rsidR="00F87F67" w:rsidRPr="00622287" w:rsidDel="00B42D24" w:rsidRDefault="00F87F67" w:rsidP="00F45D30">
            <w:pPr>
              <w:pStyle w:val="Numbering"/>
              <w:numPr>
                <w:ilvl w:val="0"/>
                <w:numId w:val="0"/>
              </w:numPr>
              <w:tabs>
                <w:tab w:val="clear" w:pos="284"/>
                <w:tab w:val="left" w:pos="34"/>
              </w:tabs>
              <w:spacing w:after="0"/>
              <w:jc w:val="left"/>
              <w:rPr>
                <w:rFonts w:ascii="Arial" w:eastAsia="PMingLiU" w:hAnsi="Arial" w:cs="Arial"/>
                <w:snapToGrid w:val="0"/>
                <w:sz w:val="17"/>
                <w:szCs w:val="17"/>
                <w:lang w:bidi="he-IL"/>
              </w:rPr>
            </w:pPr>
            <w:r w:rsidRPr="00622287">
              <w:rPr>
                <w:rFonts w:ascii="Arial" w:eastAsia="PMingLiU" w:hAnsi="Arial" w:cs="Arial"/>
                <w:snapToGrid w:val="0"/>
                <w:sz w:val="17"/>
                <w:szCs w:val="17"/>
                <w:lang w:bidi="he-IL"/>
              </w:rPr>
              <w:t xml:space="preserve">How does the </w:t>
            </w:r>
            <w:r w:rsidR="006F1714">
              <w:rPr>
                <w:rFonts w:ascii="Arial" w:eastAsia="PMingLiU" w:hAnsi="Arial" w:cs="Arial"/>
                <w:snapToGrid w:val="0"/>
                <w:sz w:val="17"/>
                <w:szCs w:val="17"/>
                <w:lang w:bidi="he-IL"/>
              </w:rPr>
              <w:t>organization</w:t>
            </w:r>
            <w:r w:rsidRPr="00622287">
              <w:rPr>
                <w:rFonts w:ascii="Arial" w:eastAsia="PMingLiU" w:hAnsi="Arial" w:cs="Arial"/>
                <w:snapToGrid w:val="0"/>
                <w:sz w:val="17"/>
                <w:szCs w:val="17"/>
                <w:lang w:bidi="he-IL"/>
              </w:rPr>
              <w:t xml:space="preserve"> define operational risk?</w:t>
            </w:r>
          </w:p>
        </w:tc>
        <w:tc>
          <w:tcPr>
            <w:tcW w:w="6376" w:type="dxa"/>
            <w:gridSpan w:val="2"/>
            <w:tcBorders>
              <w:top w:val="single" w:sz="12" w:space="0" w:color="auto"/>
              <w:bottom w:val="single" w:sz="4" w:space="0" w:color="808080"/>
              <w:right w:val="single" w:sz="2" w:space="0" w:color="808080"/>
            </w:tcBorders>
          </w:tcPr>
          <w:p w:rsidR="00F87F67" w:rsidRPr="00622287" w:rsidRDefault="00F87F67" w:rsidP="00F45D30">
            <w:pPr>
              <w:pStyle w:val="Numbering"/>
              <w:numPr>
                <w:ilvl w:val="0"/>
                <w:numId w:val="0"/>
              </w:numPr>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993" w:type="dxa"/>
            <w:tcBorders>
              <w:left w:val="single" w:sz="2" w:space="0" w:color="808080"/>
            </w:tcBorders>
            <w:shd w:val="clear" w:color="auto" w:fill="F3F3F3"/>
          </w:tcPr>
          <w:p w:rsidR="00F87F67" w:rsidRPr="00622287" w:rsidRDefault="00F87F67" w:rsidP="00F45D30">
            <w:pPr>
              <w:pStyle w:val="Numbering"/>
              <w:numPr>
                <w:ilvl w:val="0"/>
                <w:numId w:val="0"/>
              </w:numPr>
              <w:tabs>
                <w:tab w:val="clear" w:pos="284"/>
                <w:tab w:val="left" w:pos="34"/>
              </w:tabs>
              <w:ind w:left="284" w:hanging="284"/>
              <w:jc w:val="left"/>
              <w:rPr>
                <w:rFonts w:ascii="Arial" w:eastAsia="PMingLiU" w:hAnsi="Arial" w:cs="Arial"/>
                <w:b/>
                <w:snapToGrid w:val="0"/>
                <w:color w:val="4F81BD"/>
                <w:sz w:val="17"/>
                <w:szCs w:val="17"/>
                <w:lang w:bidi="he-IL"/>
              </w:rPr>
            </w:pPr>
            <w:r w:rsidRPr="00622287">
              <w:rPr>
                <w:rFonts w:ascii="Arial" w:eastAsia="PMingLiU" w:hAnsi="Arial" w:cs="Arial"/>
                <w:b/>
                <w:snapToGrid w:val="0"/>
                <w:color w:val="4F81BD"/>
                <w:sz w:val="17"/>
                <w:szCs w:val="17"/>
                <w:lang w:bidi="he-IL"/>
              </w:rPr>
              <w:t>1.8.2</w:t>
            </w:r>
          </w:p>
        </w:tc>
        <w:tc>
          <w:tcPr>
            <w:tcW w:w="2834" w:type="dxa"/>
            <w:shd w:val="clear" w:color="auto" w:fill="F3F3F3"/>
            <w:vAlign w:val="center"/>
          </w:tcPr>
          <w:p w:rsidR="00F87F67" w:rsidRPr="00622287" w:rsidRDefault="00F87F67" w:rsidP="00F45D30">
            <w:pPr>
              <w:pStyle w:val="Numbering"/>
              <w:numPr>
                <w:ilvl w:val="0"/>
                <w:numId w:val="0"/>
              </w:numPr>
              <w:tabs>
                <w:tab w:val="clear" w:pos="284"/>
                <w:tab w:val="left" w:pos="34"/>
              </w:tabs>
              <w:spacing w:after="0"/>
              <w:ind w:left="34"/>
              <w:jc w:val="left"/>
              <w:rPr>
                <w:rFonts w:ascii="Arial" w:eastAsia="PMingLiU" w:hAnsi="Arial" w:cs="Arial"/>
                <w:snapToGrid w:val="0"/>
                <w:sz w:val="17"/>
                <w:szCs w:val="17"/>
                <w:lang w:bidi="he-IL"/>
              </w:rPr>
            </w:pPr>
            <w:r w:rsidRPr="00622287">
              <w:rPr>
                <w:rFonts w:ascii="Arial" w:eastAsia="PMingLiU" w:hAnsi="Arial" w:cs="Arial"/>
                <w:sz w:val="17"/>
                <w:szCs w:val="17"/>
              </w:rPr>
              <w:t xml:space="preserve">Who is responsible for operational risk management at the </w:t>
            </w:r>
            <w:r w:rsidR="006F1714">
              <w:rPr>
                <w:rFonts w:ascii="Arial" w:eastAsia="PMingLiU" w:hAnsi="Arial" w:cs="Arial"/>
                <w:sz w:val="17"/>
                <w:szCs w:val="17"/>
              </w:rPr>
              <w:t>organization</w:t>
            </w:r>
            <w:r w:rsidRPr="00622287">
              <w:rPr>
                <w:rFonts w:ascii="Arial" w:eastAsia="PMingLiU" w:hAnsi="Arial" w:cs="Arial"/>
                <w:sz w:val="17"/>
                <w:szCs w:val="17"/>
              </w:rPr>
              <w:t xml:space="preserve"> and to whom do they report?</w:t>
            </w:r>
          </w:p>
        </w:tc>
        <w:tc>
          <w:tcPr>
            <w:tcW w:w="6376" w:type="dxa"/>
            <w:gridSpan w:val="2"/>
            <w:tcBorders>
              <w:right w:val="single" w:sz="2" w:space="0" w:color="808080"/>
            </w:tcBorders>
          </w:tcPr>
          <w:p w:rsidR="00F87F67" w:rsidRPr="00622287" w:rsidRDefault="00F87F67" w:rsidP="00F45D30">
            <w:pPr>
              <w:pStyle w:val="Numbering"/>
              <w:numPr>
                <w:ilvl w:val="0"/>
                <w:numId w:val="0"/>
              </w:numPr>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993" w:type="dxa"/>
            <w:tcBorders>
              <w:top w:val="single" w:sz="4" w:space="0" w:color="808080"/>
              <w:lef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1.8.3</w:t>
            </w:r>
          </w:p>
        </w:tc>
        <w:tc>
          <w:tcPr>
            <w:tcW w:w="2834" w:type="dxa"/>
            <w:tcBorders>
              <w:top w:val="single" w:sz="4"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Describe the operational risk management framework, control processes and accountability structures currently operating within the firm. Highlight where these differ by fund or account.</w:t>
            </w:r>
          </w:p>
        </w:tc>
        <w:tc>
          <w:tcPr>
            <w:tcW w:w="6376" w:type="dxa"/>
            <w:gridSpan w:val="2"/>
            <w:tcBorders>
              <w:top w:val="single" w:sz="4" w:space="0" w:color="808080"/>
              <w:right w:val="single" w:sz="4" w:space="0" w:color="808080"/>
            </w:tcBorders>
          </w:tcPr>
          <w:p w:rsidR="00F87F67" w:rsidRPr="00622287" w:rsidRDefault="00F87F67" w:rsidP="00F45D30">
            <w:pPr>
              <w:pStyle w:val="TempNormal2"/>
              <w:rPr>
                <w:rFonts w:ascii="Arial" w:eastAsia="PMingLiU" w:hAnsi="Arial" w:cs="Arial"/>
                <w:snapToGrid/>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After w:val="1"/>
          <w:wAfter w:w="37" w:type="dxa"/>
        </w:trPr>
        <w:tc>
          <w:tcPr>
            <w:tcW w:w="993" w:type="dxa"/>
            <w:tcBorders>
              <w:left w:val="single" w:sz="2" w:space="0" w:color="808080"/>
            </w:tcBorders>
            <w:shd w:val="clear" w:color="auto" w:fill="F3F3F3"/>
          </w:tcPr>
          <w:p w:rsidR="00F87F67" w:rsidRPr="00622287" w:rsidDel="00545623" w:rsidRDefault="00F87F67" w:rsidP="00F45D30">
            <w:pPr>
              <w:pStyle w:val="Numbering"/>
              <w:numPr>
                <w:ilvl w:val="0"/>
                <w:numId w:val="0"/>
              </w:numPr>
              <w:tabs>
                <w:tab w:val="clear" w:pos="284"/>
                <w:tab w:val="left" w:pos="34"/>
              </w:tabs>
              <w:ind w:left="34"/>
              <w:jc w:val="left"/>
              <w:rPr>
                <w:rFonts w:ascii="Arial" w:eastAsia="PMingLiU" w:hAnsi="Arial" w:cs="Arial"/>
                <w:b/>
                <w:snapToGrid w:val="0"/>
                <w:color w:val="4F81BD"/>
                <w:sz w:val="17"/>
                <w:szCs w:val="17"/>
                <w:lang w:bidi="he-IL"/>
              </w:rPr>
            </w:pPr>
            <w:r w:rsidRPr="00622287">
              <w:rPr>
                <w:rFonts w:ascii="Arial" w:eastAsia="PMingLiU" w:hAnsi="Arial" w:cs="Arial"/>
                <w:b/>
                <w:snapToGrid w:val="0"/>
                <w:color w:val="4F81BD"/>
                <w:sz w:val="17"/>
                <w:szCs w:val="17"/>
                <w:lang w:bidi="he-IL"/>
              </w:rPr>
              <w:t>1.8.4</w:t>
            </w:r>
          </w:p>
        </w:tc>
        <w:tc>
          <w:tcPr>
            <w:tcW w:w="2834" w:type="dxa"/>
            <w:shd w:val="clear" w:color="auto" w:fill="F3F3F3"/>
            <w:vAlign w:val="center"/>
          </w:tcPr>
          <w:p w:rsidR="00F87F67" w:rsidRPr="00622287" w:rsidDel="00545623" w:rsidRDefault="00F87F67" w:rsidP="00F45D30">
            <w:pPr>
              <w:pStyle w:val="Numbering"/>
              <w:numPr>
                <w:ilvl w:val="0"/>
                <w:numId w:val="0"/>
              </w:numPr>
              <w:tabs>
                <w:tab w:val="clear" w:pos="284"/>
                <w:tab w:val="left" w:pos="34"/>
              </w:tabs>
              <w:spacing w:after="0"/>
              <w:ind w:left="34"/>
              <w:jc w:val="left"/>
              <w:rPr>
                <w:rFonts w:ascii="Arial" w:eastAsia="PMingLiU" w:hAnsi="Arial" w:cs="Arial"/>
                <w:snapToGrid w:val="0"/>
                <w:sz w:val="17"/>
                <w:szCs w:val="17"/>
                <w:lang w:bidi="he-IL"/>
              </w:rPr>
            </w:pPr>
            <w:r w:rsidRPr="00622287">
              <w:rPr>
                <w:rFonts w:ascii="Arial" w:eastAsia="PMingLiU" w:hAnsi="Arial" w:cs="Arial"/>
                <w:snapToGrid w:val="0"/>
                <w:sz w:val="17"/>
                <w:szCs w:val="17"/>
                <w:lang w:bidi="he-IL"/>
              </w:rPr>
              <w:t xml:space="preserve">When </w:t>
            </w:r>
            <w:proofErr w:type="gramStart"/>
            <w:r w:rsidRPr="00622287">
              <w:rPr>
                <w:rFonts w:ascii="Arial" w:eastAsia="PMingLiU" w:hAnsi="Arial" w:cs="Arial"/>
                <w:snapToGrid w:val="0"/>
                <w:sz w:val="17"/>
                <w:szCs w:val="17"/>
                <w:lang w:bidi="he-IL"/>
              </w:rPr>
              <w:t>was the operational risk management framework</w:t>
            </w:r>
            <w:proofErr w:type="gramEnd"/>
            <w:r w:rsidRPr="00622287">
              <w:rPr>
                <w:rFonts w:ascii="Arial" w:eastAsia="PMingLiU" w:hAnsi="Arial" w:cs="Arial"/>
                <w:snapToGrid w:val="0"/>
                <w:sz w:val="17"/>
                <w:szCs w:val="17"/>
                <w:lang w:bidi="he-IL"/>
              </w:rPr>
              <w:t xml:space="preserve"> last reviewed and approved by the board/partners?</w:t>
            </w:r>
          </w:p>
        </w:tc>
        <w:tc>
          <w:tcPr>
            <w:tcW w:w="6376" w:type="dxa"/>
            <w:gridSpan w:val="2"/>
            <w:tcBorders>
              <w:right w:val="single" w:sz="2" w:space="0" w:color="808080"/>
            </w:tcBorders>
          </w:tcPr>
          <w:p w:rsidR="00F87F67" w:rsidRPr="00622287" w:rsidRDefault="00F87F67" w:rsidP="00F45D30">
            <w:pPr>
              <w:pStyle w:val="Numbering"/>
              <w:numPr>
                <w:ilvl w:val="0"/>
                <w:numId w:val="0"/>
              </w:numPr>
              <w:jc w:val="left"/>
              <w:rPr>
                <w:rFonts w:ascii="Arial" w:eastAsia="PMingLiU" w:hAnsi="Arial" w:cs="Arial"/>
                <w:b/>
                <w:snapToGrid w:val="0"/>
                <w:color w:val="FFFFFF"/>
                <w:sz w:val="18"/>
                <w:szCs w:val="18"/>
                <w:lang w:bidi="he-IL"/>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left w:val="single" w:sz="2" w:space="0" w:color="808080"/>
            </w:tcBorders>
            <w:shd w:val="clear" w:color="auto" w:fill="F3F3F3"/>
          </w:tcPr>
          <w:p w:rsidR="00F87F67" w:rsidRPr="00622287" w:rsidDel="00B42D24" w:rsidRDefault="00F87F67" w:rsidP="00F45D30">
            <w:pPr>
              <w:pStyle w:val="Numbering"/>
              <w:numPr>
                <w:ilvl w:val="0"/>
                <w:numId w:val="0"/>
              </w:numPr>
              <w:tabs>
                <w:tab w:val="clear" w:pos="284"/>
                <w:tab w:val="left" w:pos="0"/>
              </w:tabs>
              <w:jc w:val="left"/>
              <w:rPr>
                <w:rFonts w:ascii="Arial" w:eastAsia="PMingLiU" w:hAnsi="Arial" w:cs="Arial"/>
                <w:b/>
                <w:snapToGrid w:val="0"/>
                <w:color w:val="4F81BD"/>
                <w:sz w:val="17"/>
                <w:szCs w:val="17"/>
                <w:lang w:bidi="he-IL"/>
              </w:rPr>
            </w:pPr>
            <w:r w:rsidRPr="00622287">
              <w:rPr>
                <w:rFonts w:ascii="Arial" w:eastAsia="PMingLiU" w:hAnsi="Arial" w:cs="Arial"/>
                <w:b/>
                <w:snapToGrid w:val="0"/>
                <w:color w:val="4F81BD"/>
                <w:sz w:val="17"/>
                <w:szCs w:val="17"/>
                <w:lang w:bidi="he-IL"/>
              </w:rPr>
              <w:t>1.8.5</w:t>
            </w:r>
          </w:p>
        </w:tc>
        <w:tc>
          <w:tcPr>
            <w:tcW w:w="2834" w:type="dxa"/>
            <w:shd w:val="clear" w:color="auto" w:fill="F3F3F3"/>
            <w:vAlign w:val="center"/>
          </w:tcPr>
          <w:p w:rsidR="00F87F67" w:rsidRPr="00622287" w:rsidDel="00B42D24" w:rsidRDefault="00F87F67" w:rsidP="00F45D30">
            <w:pPr>
              <w:pStyle w:val="Numbering"/>
              <w:numPr>
                <w:ilvl w:val="0"/>
                <w:numId w:val="0"/>
              </w:numPr>
              <w:tabs>
                <w:tab w:val="clear" w:pos="284"/>
                <w:tab w:val="left" w:pos="0"/>
              </w:tabs>
              <w:spacing w:after="0"/>
              <w:jc w:val="left"/>
              <w:rPr>
                <w:rFonts w:ascii="Arial" w:eastAsia="PMingLiU" w:hAnsi="Arial" w:cs="Arial"/>
                <w:snapToGrid w:val="0"/>
                <w:sz w:val="17"/>
                <w:szCs w:val="17"/>
                <w:lang w:bidi="he-IL"/>
              </w:rPr>
            </w:pPr>
            <w:r w:rsidRPr="00622287">
              <w:rPr>
                <w:rFonts w:ascii="Arial" w:eastAsia="PMingLiU" w:hAnsi="Arial" w:cs="Arial"/>
                <w:snapToGrid w:val="0"/>
                <w:sz w:val="17"/>
                <w:szCs w:val="17"/>
                <w:lang w:bidi="he-IL"/>
              </w:rPr>
              <w:t xml:space="preserve">How does the </w:t>
            </w:r>
            <w:r w:rsidR="006F1714">
              <w:rPr>
                <w:rFonts w:ascii="Arial" w:eastAsia="PMingLiU" w:hAnsi="Arial" w:cs="Arial"/>
                <w:snapToGrid w:val="0"/>
                <w:sz w:val="17"/>
                <w:szCs w:val="17"/>
                <w:lang w:bidi="he-IL"/>
              </w:rPr>
              <w:t>organization</w:t>
            </w:r>
            <w:r w:rsidRPr="00622287">
              <w:rPr>
                <w:rFonts w:ascii="Arial" w:eastAsia="PMingLiU" w:hAnsi="Arial" w:cs="Arial"/>
                <w:snapToGrid w:val="0"/>
                <w:sz w:val="17"/>
                <w:szCs w:val="17"/>
                <w:lang w:bidi="he-IL"/>
              </w:rPr>
              <w:t xml:space="preserve"> ensure that employees understand their responsibilities for implementing the operational risk framework and associated controls?</w:t>
            </w:r>
          </w:p>
        </w:tc>
        <w:tc>
          <w:tcPr>
            <w:tcW w:w="6413" w:type="dxa"/>
            <w:gridSpan w:val="3"/>
            <w:tcBorders>
              <w:right w:val="single" w:sz="2" w:space="0" w:color="808080"/>
            </w:tcBorders>
          </w:tcPr>
          <w:p w:rsidR="00F87F67" w:rsidRPr="00622287" w:rsidRDefault="00F87F67" w:rsidP="00F45D30">
            <w:pPr>
              <w:pStyle w:val="Numbering"/>
              <w:numPr>
                <w:ilvl w:val="0"/>
                <w:numId w:val="0"/>
              </w:numPr>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left w:val="single" w:sz="2" w:space="0" w:color="808080"/>
              <w:bottom w:val="single" w:sz="12" w:space="0" w:color="auto"/>
            </w:tcBorders>
            <w:shd w:val="clear" w:color="auto" w:fill="F3F3F3"/>
          </w:tcPr>
          <w:p w:rsidR="00F87F67" w:rsidRPr="00622287" w:rsidRDefault="00F87F67" w:rsidP="00F45D30">
            <w:pPr>
              <w:pStyle w:val="AIMADDQNumbering"/>
              <w:rPr>
                <w:rFonts w:ascii="Arial" w:hAnsi="Arial" w:cs="Arial"/>
                <w:color w:val="4F81BD"/>
              </w:rPr>
            </w:pPr>
            <w:r w:rsidRPr="00622287">
              <w:rPr>
                <w:rFonts w:ascii="Arial" w:hAnsi="Arial" w:cs="Arial"/>
                <w:color w:val="4F81BD"/>
              </w:rPr>
              <w:t>1.8.6</w:t>
            </w:r>
          </w:p>
        </w:tc>
        <w:tc>
          <w:tcPr>
            <w:tcW w:w="2834" w:type="dxa"/>
            <w:tcBorders>
              <w:bottom w:val="single" w:sz="12" w:space="0" w:color="auto"/>
            </w:tcBorders>
            <w:shd w:val="clear" w:color="auto" w:fill="F3F3F3"/>
            <w:vAlign w:val="center"/>
          </w:tcPr>
          <w:p w:rsidR="00F87F67" w:rsidRPr="00622287" w:rsidRDefault="00F87F67" w:rsidP="00F45D30">
            <w:pPr>
              <w:pStyle w:val="AIMADDQQuestion"/>
              <w:rPr>
                <w:rFonts w:ascii="Arial" w:hAnsi="Arial" w:cs="Arial"/>
              </w:rPr>
            </w:pPr>
            <w:r w:rsidRPr="00622287">
              <w:rPr>
                <w:rFonts w:ascii="Arial" w:hAnsi="Arial" w:cs="Arial"/>
              </w:rPr>
              <w:t>What ongoing assurance does the firm provide to clients over the effectiveness of its operational risk framework?  If a SAS70, AAF 01/06 or similar review has been completed, provide the name of the firm who conducted the review, the date of the report, the period covered and list any key weaknesses identified in the report and the actions taken to address them.</w:t>
            </w:r>
          </w:p>
        </w:tc>
        <w:tc>
          <w:tcPr>
            <w:tcW w:w="6413" w:type="dxa"/>
            <w:gridSpan w:val="3"/>
            <w:tcBorders>
              <w:bottom w:val="single" w:sz="12" w:space="0" w:color="auto"/>
              <w:right w:val="single" w:sz="2" w:space="0" w:color="808080"/>
            </w:tcBorders>
          </w:tcPr>
          <w:p w:rsidR="00F87F67" w:rsidRPr="00622287" w:rsidRDefault="00F87F67" w:rsidP="00F45D30">
            <w:pPr>
              <w:pStyle w:val="Numbering"/>
              <w:numPr>
                <w:ilvl w:val="0"/>
                <w:numId w:val="0"/>
              </w:numPr>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10240" w:type="dxa"/>
            <w:gridSpan w:val="5"/>
            <w:tcBorders>
              <w:top w:val="single" w:sz="12" w:space="0" w:color="auto"/>
              <w:left w:val="single" w:sz="4" w:space="0" w:color="auto"/>
              <w:bottom w:val="single" w:sz="12" w:space="0" w:color="auto"/>
              <w:right w:val="single" w:sz="4" w:space="0" w:color="auto"/>
            </w:tcBorders>
            <w:shd w:val="clear" w:color="auto" w:fill="F3F3F3"/>
            <w:vAlign w:val="center"/>
          </w:tcPr>
          <w:p w:rsidR="00F87F67" w:rsidRPr="00622287" w:rsidRDefault="00F87F67" w:rsidP="00F45D30">
            <w:pPr>
              <w:pStyle w:val="AIMADDQSub-head"/>
              <w:rPr>
                <w:rFonts w:ascii="Arial" w:hAnsi="Arial" w:cs="Arial"/>
                <w:color w:val="4F81BD"/>
              </w:rPr>
            </w:pPr>
            <w:r w:rsidRPr="00622287">
              <w:rPr>
                <w:rFonts w:ascii="Arial" w:hAnsi="Arial" w:cs="Arial"/>
                <w:color w:val="4F81BD"/>
              </w:rPr>
              <w:t>1.9</w:t>
            </w:r>
            <w:r w:rsidRPr="00622287">
              <w:rPr>
                <w:rFonts w:ascii="Arial" w:hAnsi="Arial" w:cs="Arial"/>
                <w:color w:val="4F81BD"/>
              </w:rPr>
              <w:tab/>
              <w:t>Outsourced Functions</w:t>
            </w: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12" w:space="0" w:color="auto"/>
              <w:lef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1.9.1</w:t>
            </w:r>
          </w:p>
        </w:tc>
        <w:tc>
          <w:tcPr>
            <w:tcW w:w="2871" w:type="dxa"/>
            <w:gridSpan w:val="2"/>
            <w:tcBorders>
              <w:top w:val="single" w:sz="12" w:space="0" w:color="auto"/>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List all functions which have been outsourced to third parties. Describe the functions outsourced, the name of the service provider, their date of appointment and a brief outline as to how their fees are calculated.</w:t>
            </w:r>
          </w:p>
        </w:tc>
        <w:tc>
          <w:tcPr>
            <w:tcW w:w="6376" w:type="dxa"/>
            <w:gridSpan w:val="2"/>
            <w:tcBorders>
              <w:top w:val="single" w:sz="12" w:space="0" w:color="auto"/>
              <w:right w:val="single" w:sz="2" w:space="0" w:color="808080"/>
            </w:tcBorders>
            <w:shd w:val="clear" w:color="auto" w:fill="auto"/>
          </w:tcPr>
          <w:p w:rsidR="00F87F67" w:rsidRPr="007B46A8"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4" w:space="0" w:color="808080"/>
              <w:left w:val="single" w:sz="2" w:space="0" w:color="808080"/>
            </w:tcBorders>
            <w:shd w:val="clear" w:color="auto" w:fill="F3F3F3"/>
          </w:tcPr>
          <w:p w:rsidR="00F87F67" w:rsidRPr="00622287" w:rsidDel="00B42D24"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 xml:space="preserve">1.9.2 </w:t>
            </w:r>
          </w:p>
        </w:tc>
        <w:tc>
          <w:tcPr>
            <w:tcW w:w="2871" w:type="dxa"/>
            <w:gridSpan w:val="2"/>
            <w:tcBorders>
              <w:top w:val="single" w:sz="4" w:space="0" w:color="808080"/>
            </w:tcBorders>
            <w:shd w:val="clear" w:color="auto" w:fill="F3F3F3"/>
            <w:vAlign w:val="center"/>
          </w:tcPr>
          <w:p w:rsidR="00F87F67" w:rsidRPr="00622287" w:rsidDel="00B42D24"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What selection and due diligence process does the </w:t>
            </w:r>
            <w:r w:rsidR="006F1714">
              <w:rPr>
                <w:rFonts w:ascii="Arial" w:eastAsia="PMingLiU" w:hAnsi="Arial" w:cs="Arial"/>
                <w:sz w:val="17"/>
                <w:szCs w:val="17"/>
              </w:rPr>
              <w:t>organization</w:t>
            </w:r>
            <w:r w:rsidRPr="00622287">
              <w:rPr>
                <w:rFonts w:ascii="Arial" w:eastAsia="PMingLiU" w:hAnsi="Arial" w:cs="Arial"/>
                <w:sz w:val="17"/>
                <w:szCs w:val="17"/>
              </w:rPr>
              <w:t xml:space="preserve"> perform prior to the appointment of an outsourced service provider?  Please specify if this process differs for different types of service provider, e.g., custodian, administrator or prime broker.</w:t>
            </w:r>
          </w:p>
        </w:tc>
        <w:tc>
          <w:tcPr>
            <w:tcW w:w="6376" w:type="dxa"/>
            <w:gridSpan w:val="2"/>
            <w:tcBorders>
              <w:top w:val="single" w:sz="4"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left w:val="single" w:sz="2" w:space="0" w:color="808080"/>
              <w:bottom w:val="single" w:sz="4" w:space="0" w:color="808080"/>
            </w:tcBorders>
            <w:shd w:val="clear" w:color="auto" w:fill="F3F3F3"/>
          </w:tcPr>
          <w:p w:rsidR="00F87F67" w:rsidRPr="00622287" w:rsidDel="00B42D24"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1.9.3</w:t>
            </w:r>
          </w:p>
        </w:tc>
        <w:tc>
          <w:tcPr>
            <w:tcW w:w="2871" w:type="dxa"/>
            <w:gridSpan w:val="2"/>
            <w:tcBorders>
              <w:bottom w:val="single" w:sz="4" w:space="0" w:color="808080"/>
            </w:tcBorders>
            <w:shd w:val="clear" w:color="auto" w:fill="F3F3F3"/>
            <w:vAlign w:val="center"/>
          </w:tcPr>
          <w:p w:rsidR="00F87F67" w:rsidRPr="00622287" w:rsidDel="00B42D24" w:rsidRDefault="00F87F67" w:rsidP="00F45D30">
            <w:pPr>
              <w:pStyle w:val="TempNormal2"/>
              <w:rPr>
                <w:rFonts w:ascii="Arial" w:eastAsia="PMingLiU" w:hAnsi="Arial" w:cs="Arial"/>
                <w:sz w:val="17"/>
                <w:szCs w:val="17"/>
                <w:highlight w:val="yellow"/>
              </w:rPr>
            </w:pPr>
            <w:r w:rsidRPr="00622287">
              <w:rPr>
                <w:rFonts w:ascii="Arial" w:eastAsia="PMingLiU" w:hAnsi="Arial" w:cs="Arial"/>
                <w:sz w:val="17"/>
                <w:szCs w:val="17"/>
              </w:rPr>
              <w:t xml:space="preserve">List Service Level Agreements (SLA) currently in place with service providers including the name of the service provider, the effective date of the agreement, the services covered by the SLA, a brief description of how the </w:t>
            </w:r>
            <w:r w:rsidR="006F1714">
              <w:rPr>
                <w:rFonts w:ascii="Arial" w:eastAsia="PMingLiU" w:hAnsi="Arial" w:cs="Arial"/>
                <w:sz w:val="17"/>
                <w:szCs w:val="17"/>
              </w:rPr>
              <w:t>organization</w:t>
            </w:r>
            <w:r w:rsidRPr="00622287">
              <w:rPr>
                <w:rFonts w:ascii="Arial" w:eastAsia="PMingLiU" w:hAnsi="Arial" w:cs="Arial"/>
                <w:sz w:val="17"/>
                <w:szCs w:val="17"/>
              </w:rPr>
              <w:t xml:space="preserve"> monitors actual service levels versus those agreed in the </w:t>
            </w:r>
            <w:smartTag w:uri="urn:schemas-microsoft-com:office:smarttags" w:element="place">
              <w:r w:rsidRPr="00622287">
                <w:rPr>
                  <w:rFonts w:ascii="Arial" w:eastAsia="PMingLiU" w:hAnsi="Arial" w:cs="Arial"/>
                  <w:sz w:val="17"/>
                  <w:szCs w:val="17"/>
                </w:rPr>
                <w:t>SLA</w:t>
              </w:r>
            </w:smartTag>
            <w:r w:rsidRPr="00622287">
              <w:rPr>
                <w:rFonts w:ascii="Arial" w:eastAsia="PMingLiU" w:hAnsi="Arial" w:cs="Arial"/>
                <w:sz w:val="17"/>
                <w:szCs w:val="17"/>
              </w:rPr>
              <w:t xml:space="preserve"> and an outline of the sanctions available if service levels are not maintained.</w:t>
            </w:r>
          </w:p>
        </w:tc>
        <w:tc>
          <w:tcPr>
            <w:tcW w:w="6376" w:type="dxa"/>
            <w:gridSpan w:val="2"/>
            <w:tcBorders>
              <w:bottom w:val="single" w:sz="4" w:space="0" w:color="808080"/>
              <w:right w:val="single" w:sz="2" w:space="0" w:color="808080"/>
            </w:tcBorders>
          </w:tcPr>
          <w:p w:rsidR="00F87F67" w:rsidRPr="00622287" w:rsidRDefault="00F87F67" w:rsidP="00F45D30">
            <w:pPr>
              <w:pStyle w:val="TempNormal2"/>
              <w:rPr>
                <w:rFonts w:ascii="Arial" w:eastAsia="PMingLiU" w:hAnsi="Arial" w:cs="Arial"/>
                <w:sz w:val="15"/>
                <w:szCs w:val="15"/>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left w:val="single" w:sz="2" w:space="0" w:color="808080"/>
              <w:bottom w:val="single" w:sz="4" w:space="0" w:color="808080"/>
            </w:tcBorders>
            <w:shd w:val="clear" w:color="auto" w:fill="F3F3F3"/>
          </w:tcPr>
          <w:p w:rsidR="00F87F67" w:rsidRPr="00622287" w:rsidDel="00B42D24"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1.9.4</w:t>
            </w:r>
          </w:p>
        </w:tc>
        <w:tc>
          <w:tcPr>
            <w:tcW w:w="2871" w:type="dxa"/>
            <w:gridSpan w:val="2"/>
            <w:tcBorders>
              <w:bottom w:val="single" w:sz="4" w:space="0" w:color="808080"/>
            </w:tcBorders>
            <w:shd w:val="clear" w:color="auto" w:fill="F3F3F3"/>
            <w:vAlign w:val="center"/>
          </w:tcPr>
          <w:p w:rsidR="00F87F67" w:rsidRPr="00622287" w:rsidDel="00B42D24"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What ongoing assurance does the firm perform over the effectiveness of the controls at outsourced service providers?</w:t>
            </w:r>
          </w:p>
        </w:tc>
        <w:tc>
          <w:tcPr>
            <w:tcW w:w="6376" w:type="dxa"/>
            <w:gridSpan w:val="2"/>
            <w:tcBorders>
              <w:bottom w:val="single" w:sz="4" w:space="0" w:color="808080"/>
              <w:right w:val="single" w:sz="4"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left w:val="single" w:sz="2" w:space="0" w:color="808080"/>
              <w:bottom w:val="single" w:sz="12" w:space="0" w:color="auto"/>
            </w:tcBorders>
            <w:shd w:val="clear" w:color="auto" w:fill="F3F3F3"/>
          </w:tcPr>
          <w:p w:rsidR="00F87F67" w:rsidRPr="00622287" w:rsidDel="00B42D24"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1.9.5</w:t>
            </w:r>
          </w:p>
        </w:tc>
        <w:tc>
          <w:tcPr>
            <w:tcW w:w="2871" w:type="dxa"/>
            <w:gridSpan w:val="2"/>
            <w:tcBorders>
              <w:bottom w:val="single" w:sz="12" w:space="0" w:color="auto"/>
            </w:tcBorders>
            <w:shd w:val="clear" w:color="auto" w:fill="F3F3F3"/>
            <w:vAlign w:val="center"/>
          </w:tcPr>
          <w:p w:rsidR="00F87F67" w:rsidRPr="00622287" w:rsidDel="00B42D24"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Does the </w:t>
            </w:r>
            <w:r w:rsidR="006F1714">
              <w:rPr>
                <w:rFonts w:ascii="Arial" w:eastAsia="PMingLiU" w:hAnsi="Arial" w:cs="Arial"/>
                <w:sz w:val="17"/>
                <w:szCs w:val="17"/>
              </w:rPr>
              <w:t>organization</w:t>
            </w:r>
            <w:r w:rsidRPr="00622287">
              <w:rPr>
                <w:rFonts w:ascii="Arial" w:eastAsia="PMingLiU" w:hAnsi="Arial" w:cs="Arial"/>
                <w:sz w:val="17"/>
                <w:szCs w:val="17"/>
              </w:rPr>
              <w:t xml:space="preserve"> perform periodic reviews of quality of service, cost and additional value provided by the outsourced service providers?</w:t>
            </w:r>
          </w:p>
        </w:tc>
        <w:tc>
          <w:tcPr>
            <w:tcW w:w="6376" w:type="dxa"/>
            <w:gridSpan w:val="2"/>
            <w:tcBorders>
              <w:bottom w:val="single" w:sz="12" w:space="0" w:color="auto"/>
              <w:right w:val="single" w:sz="4" w:space="0" w:color="808080"/>
            </w:tcBorders>
          </w:tcPr>
          <w:p w:rsidR="00F87F67" w:rsidRPr="00622287" w:rsidRDefault="00F87F67" w:rsidP="00F45D30">
            <w:pPr>
              <w:pStyle w:val="TempNormal2"/>
              <w:rPr>
                <w:rFonts w:ascii="Arial" w:eastAsia="PMingLiU" w:hAnsi="Arial" w:cs="Arial"/>
                <w:sz w:val="18"/>
                <w:szCs w:val="18"/>
              </w:rPr>
            </w:pPr>
          </w:p>
        </w:tc>
      </w:tr>
    </w:tbl>
    <w:p w:rsidR="00F87F67" w:rsidRPr="00622287" w:rsidRDefault="00F87F67" w:rsidP="00F87F67">
      <w:pPr>
        <w:rPr>
          <w:rFonts w:ascii="Arial" w:hAnsi="Arial" w:cs="Arial"/>
        </w:rPr>
      </w:pPr>
    </w:p>
    <w:tbl>
      <w:tblPr>
        <w:tblW w:w="102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3"/>
        <w:gridCol w:w="2834"/>
        <w:gridCol w:w="6392"/>
      </w:tblGrid>
      <w:tr w:rsidR="00F87F67" w:rsidRPr="00622287" w:rsidTr="00F45D30">
        <w:tc>
          <w:tcPr>
            <w:tcW w:w="10219" w:type="dxa"/>
            <w:gridSpan w:val="3"/>
            <w:tcBorders>
              <w:top w:val="single" w:sz="12" w:space="0" w:color="auto"/>
              <w:left w:val="single" w:sz="12" w:space="0" w:color="auto"/>
              <w:bottom w:val="single" w:sz="12" w:space="0" w:color="auto"/>
              <w:right w:val="single" w:sz="12" w:space="0" w:color="auto"/>
            </w:tcBorders>
            <w:shd w:val="clear" w:color="auto" w:fill="1F497D"/>
            <w:tcMar>
              <w:top w:w="113" w:type="dxa"/>
              <w:bottom w:w="113" w:type="dxa"/>
            </w:tcMar>
          </w:tcPr>
          <w:p w:rsidR="00F87F67" w:rsidRPr="00622287" w:rsidRDefault="00F87F67" w:rsidP="00F45D30">
            <w:pPr>
              <w:pStyle w:val="AIMADDQHeading"/>
              <w:rPr>
                <w:rFonts w:ascii="Arial" w:hAnsi="Arial" w:cs="Arial"/>
                <w:sz w:val="15"/>
                <w:szCs w:val="15"/>
              </w:rPr>
            </w:pPr>
            <w:bookmarkStart w:id="5" w:name="_Toc521491962"/>
            <w:r w:rsidRPr="00622287">
              <w:rPr>
                <w:rFonts w:ascii="Arial" w:hAnsi="Arial" w:cs="Arial"/>
              </w:rPr>
              <w:t>2</w:t>
            </w:r>
            <w:r w:rsidRPr="00622287">
              <w:rPr>
                <w:rFonts w:ascii="Arial" w:hAnsi="Arial" w:cs="Arial"/>
              </w:rPr>
              <w:tab/>
              <w:t>INVESTMENT RESEARCH</w:t>
            </w:r>
            <w:bookmarkEnd w:id="5"/>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left w:val="single" w:sz="2" w:space="0" w:color="808080"/>
              <w:bottom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2.1</w:t>
            </w:r>
          </w:p>
        </w:tc>
        <w:tc>
          <w:tcPr>
            <w:tcW w:w="2834" w:type="dxa"/>
            <w:tcBorders>
              <w:bottom w:val="single" w:sz="4"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Describe the typical flow of an investment idea from inception to the execution of a trade. Please include a description of how investment ideas are ranked and selected. </w:t>
            </w:r>
          </w:p>
        </w:tc>
        <w:tc>
          <w:tcPr>
            <w:tcW w:w="6392" w:type="dxa"/>
            <w:tcBorders>
              <w:bottom w:val="single" w:sz="4"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left w:val="single" w:sz="2" w:space="0" w:color="808080"/>
            </w:tcBorders>
            <w:shd w:val="clear" w:color="auto" w:fill="F3F3F3"/>
          </w:tcPr>
          <w:p w:rsidR="00F87F67" w:rsidRPr="0035011B" w:rsidRDefault="00F87F67" w:rsidP="00F45D30">
            <w:pPr>
              <w:pStyle w:val="TempNormal2"/>
              <w:rPr>
                <w:rFonts w:ascii="Arial" w:eastAsia="PMingLiU" w:hAnsi="Arial" w:cs="Arial"/>
                <w:b/>
                <w:color w:val="4F81BD"/>
                <w:sz w:val="17"/>
                <w:szCs w:val="17"/>
              </w:rPr>
            </w:pPr>
            <w:r w:rsidRPr="009C5145">
              <w:rPr>
                <w:rFonts w:ascii="Arial" w:eastAsia="PMingLiU" w:hAnsi="Arial" w:cs="Arial"/>
                <w:b/>
                <w:color w:val="4F81BD"/>
                <w:sz w:val="17"/>
                <w:szCs w:val="17"/>
              </w:rPr>
              <w:t>2.2</w:t>
            </w:r>
          </w:p>
        </w:tc>
        <w:tc>
          <w:tcPr>
            <w:tcW w:w="2834" w:type="dxa"/>
            <w:shd w:val="clear" w:color="auto" w:fill="F3F3F3"/>
            <w:vAlign w:val="center"/>
          </w:tcPr>
          <w:p w:rsidR="00F87F67" w:rsidRPr="00447F22" w:rsidRDefault="00F87F67" w:rsidP="00F45D30">
            <w:pPr>
              <w:pStyle w:val="TempNormal2"/>
              <w:rPr>
                <w:rFonts w:ascii="Arial" w:eastAsia="PMingLiU" w:hAnsi="Arial" w:cs="Arial"/>
                <w:sz w:val="17"/>
                <w:szCs w:val="17"/>
              </w:rPr>
            </w:pPr>
            <w:r w:rsidRPr="00A64553">
              <w:rPr>
                <w:rFonts w:ascii="Arial" w:eastAsia="PMingLiU" w:hAnsi="Arial" w:cs="Arial"/>
                <w:sz w:val="17"/>
                <w:szCs w:val="17"/>
              </w:rPr>
              <w:t xml:space="preserve">Describe </w:t>
            </w:r>
            <w:r w:rsidRPr="00447F22">
              <w:rPr>
                <w:rFonts w:ascii="Arial" w:eastAsia="PMingLiU" w:hAnsi="Arial" w:cs="Arial"/>
                <w:sz w:val="17"/>
                <w:szCs w:val="17"/>
              </w:rPr>
              <w:t>any in-house research capacity and explain how externally generated research is used.</w:t>
            </w:r>
          </w:p>
        </w:tc>
        <w:tc>
          <w:tcPr>
            <w:tcW w:w="6392" w:type="dxa"/>
            <w:tcBorders>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4" w:space="0" w:color="808080"/>
              <w:lef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 xml:space="preserve">2.3 </w:t>
            </w:r>
          </w:p>
        </w:tc>
        <w:tc>
          <w:tcPr>
            <w:tcW w:w="2834" w:type="dxa"/>
            <w:tcBorders>
              <w:top w:val="single" w:sz="4"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Which external research services are used? List the providers, the type of research services provided and a brief outline of the cost of these services.</w:t>
            </w:r>
          </w:p>
        </w:tc>
        <w:tc>
          <w:tcPr>
            <w:tcW w:w="6392" w:type="dxa"/>
            <w:tcBorders>
              <w:top w:val="single" w:sz="4" w:space="0" w:color="808080"/>
              <w:right w:val="single" w:sz="2" w:space="0" w:color="808080"/>
            </w:tcBorders>
          </w:tcPr>
          <w:p w:rsidR="00F87F67" w:rsidRPr="00622287" w:rsidRDefault="00F87F67" w:rsidP="00F45D30">
            <w:pPr>
              <w:pStyle w:val="TempNormal2"/>
              <w:rPr>
                <w:rFonts w:ascii="Arial" w:eastAsia="PMingLiU" w:hAnsi="Arial" w:cs="Arial"/>
                <w:sz w:val="15"/>
                <w:szCs w:val="15"/>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lef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2.4</w:t>
            </w:r>
          </w:p>
        </w:tc>
        <w:tc>
          <w:tcPr>
            <w:tcW w:w="2834" w:type="dxa"/>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Describe your process and practice for the back testing of investment ideas.</w:t>
            </w:r>
          </w:p>
        </w:tc>
        <w:tc>
          <w:tcPr>
            <w:tcW w:w="6392" w:type="dxa"/>
            <w:tcBorders>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left w:val="single" w:sz="2" w:space="0" w:color="808080"/>
              <w:bottom w:val="single" w:sz="12" w:space="0" w:color="auto"/>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2.5</w:t>
            </w:r>
          </w:p>
        </w:tc>
        <w:tc>
          <w:tcPr>
            <w:tcW w:w="2834" w:type="dxa"/>
            <w:tcBorders>
              <w:bottom w:val="single" w:sz="12" w:space="0" w:color="auto"/>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Has the firm, or any staff member, published or commissioned any research/academic papers?  Please provide details.  </w:t>
            </w:r>
          </w:p>
        </w:tc>
        <w:tc>
          <w:tcPr>
            <w:tcW w:w="6392" w:type="dxa"/>
            <w:tcBorders>
              <w:bottom w:val="single" w:sz="12" w:space="0" w:color="auto"/>
              <w:right w:val="single" w:sz="2" w:space="0" w:color="808080"/>
            </w:tcBorders>
          </w:tcPr>
          <w:p w:rsidR="00F87F67" w:rsidRPr="00622287" w:rsidRDefault="00F87F67" w:rsidP="00F45D30">
            <w:pPr>
              <w:autoSpaceDE w:val="0"/>
              <w:autoSpaceDN w:val="0"/>
              <w:adjustRightInd w:val="0"/>
              <w:spacing w:line="240" w:lineRule="exact"/>
              <w:rPr>
                <w:rFonts w:ascii="Arial" w:eastAsia="PMingLiU" w:hAnsi="Arial" w:cs="Arial"/>
                <w:sz w:val="18"/>
                <w:szCs w:val="18"/>
              </w:rPr>
            </w:pPr>
          </w:p>
        </w:tc>
      </w:tr>
    </w:tbl>
    <w:p w:rsidR="00F87F67" w:rsidRPr="00622287" w:rsidRDefault="00F87F67" w:rsidP="00F87F67">
      <w:pPr>
        <w:rPr>
          <w:rFonts w:ascii="Arial" w:hAnsi="Arial" w:cs="Arial"/>
        </w:rPr>
      </w:pPr>
    </w:p>
    <w:tbl>
      <w:tblPr>
        <w:tblW w:w="102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3"/>
        <w:gridCol w:w="2834"/>
        <w:gridCol w:w="6392"/>
      </w:tblGrid>
      <w:tr w:rsidR="00F87F67" w:rsidRPr="00622287" w:rsidTr="00F45D30">
        <w:tc>
          <w:tcPr>
            <w:tcW w:w="10219" w:type="dxa"/>
            <w:gridSpan w:val="3"/>
            <w:tcBorders>
              <w:top w:val="single" w:sz="12" w:space="0" w:color="auto"/>
              <w:left w:val="single" w:sz="12" w:space="0" w:color="auto"/>
              <w:bottom w:val="single" w:sz="12" w:space="0" w:color="auto"/>
              <w:right w:val="single" w:sz="12" w:space="0" w:color="auto"/>
            </w:tcBorders>
            <w:shd w:val="clear" w:color="auto" w:fill="1F497D"/>
            <w:tcMar>
              <w:top w:w="113" w:type="dxa"/>
              <w:bottom w:w="113" w:type="dxa"/>
            </w:tcMar>
          </w:tcPr>
          <w:p w:rsidR="00F87F67" w:rsidRPr="00622287" w:rsidRDefault="00F87F67" w:rsidP="00F45D30">
            <w:pPr>
              <w:pStyle w:val="AIMADDQHeading"/>
              <w:rPr>
                <w:rFonts w:ascii="Arial" w:hAnsi="Arial" w:cs="Arial"/>
                <w:sz w:val="15"/>
                <w:szCs w:val="15"/>
              </w:rPr>
            </w:pPr>
            <w:bookmarkStart w:id="6" w:name="_Toc521491963"/>
            <w:r w:rsidRPr="00622287">
              <w:rPr>
                <w:rFonts w:ascii="Arial" w:hAnsi="Arial" w:cs="Arial"/>
              </w:rPr>
              <w:t xml:space="preserve">3 </w:t>
            </w:r>
            <w:r w:rsidRPr="00622287">
              <w:rPr>
                <w:rFonts w:ascii="Arial" w:hAnsi="Arial" w:cs="Arial"/>
              </w:rPr>
              <w:tab/>
              <w:t>EXECUTION &amp; TRADING</w:t>
            </w:r>
            <w:bookmarkEnd w:id="6"/>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3.1</w:t>
            </w:r>
          </w:p>
        </w:tc>
        <w:tc>
          <w:tcPr>
            <w:tcW w:w="2834" w:type="dxa"/>
            <w:tcBorders>
              <w:top w:val="single" w:sz="12" w:space="0" w:color="auto"/>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Which staff members are authorised to trade on behalf of the funds and/or accounts managed by the firm? Please list their names and outline the scope of their trading responsibility.</w:t>
            </w:r>
          </w:p>
        </w:tc>
        <w:tc>
          <w:tcPr>
            <w:tcW w:w="6392" w:type="dxa"/>
            <w:tcBorders>
              <w:top w:val="single" w:sz="12" w:space="0" w:color="auto"/>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highlight w:val="yellow"/>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3.2</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Does the firm have a separate trade execution team? If so please list their names and outline their relevant experience.</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3.3</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Who is authorised to place orders for the fund or client accounts? Please list their names and describe the process for placing a trade, types of orders placed and the process for controlling open orders.</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5"/>
                <w:szCs w:val="15"/>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3.4</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Describe the limit structures within which investment managers/traders operate including who determines the limits, how they are controlled and the process followed if limits are breached.</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3.5</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Who enters the executed trades into the trade capture/position management system and from where is the trade information sourced?</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3.6</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are trades confirmed with the counterparty? Who is responsible for this, when is it done and how do you ensure that all trades have been confirmed and reconciled against instructions and inventory?</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5"/>
                <w:szCs w:val="15"/>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3.7</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C648B9" w:rsidRDefault="00F87F67" w:rsidP="00F45D30">
            <w:pPr>
              <w:pStyle w:val="TempNormal2"/>
              <w:rPr>
                <w:rFonts w:ascii="Arial" w:eastAsia="PMingLiU" w:hAnsi="Arial" w:cs="Arial"/>
                <w:sz w:val="17"/>
                <w:szCs w:val="17"/>
              </w:rPr>
            </w:pPr>
            <w:r w:rsidRPr="00C648B9">
              <w:rPr>
                <w:rFonts w:ascii="Arial" w:eastAsia="PMingLiU" w:hAnsi="Arial" w:cs="Arial"/>
                <w:sz w:val="17"/>
                <w:szCs w:val="17"/>
              </w:rPr>
              <w:t>Describe the scale of trading activity by reference to:</w:t>
            </w:r>
          </w:p>
          <w:p w:rsidR="00F87F67" w:rsidRPr="009C5145" w:rsidRDefault="00F87F67" w:rsidP="00F45D30">
            <w:pPr>
              <w:pStyle w:val="AIMADDQQuestionBullets"/>
              <w:ind w:left="317" w:hanging="283"/>
              <w:rPr>
                <w:rFonts w:ascii="Arial" w:hAnsi="Arial" w:cs="Arial"/>
              </w:rPr>
            </w:pPr>
            <w:r w:rsidRPr="009C5145">
              <w:rPr>
                <w:rFonts w:ascii="Arial" w:hAnsi="Arial" w:cs="Arial"/>
              </w:rPr>
              <w:t>average trade size by product;</w:t>
            </w:r>
          </w:p>
          <w:p w:rsidR="00F87F67" w:rsidRPr="00447F22" w:rsidRDefault="00F87F67" w:rsidP="00F45D30">
            <w:pPr>
              <w:pStyle w:val="AIMADDQQuestionBullets"/>
              <w:ind w:left="317" w:hanging="283"/>
              <w:rPr>
                <w:rFonts w:ascii="Arial" w:hAnsi="Arial" w:cs="Arial"/>
              </w:rPr>
            </w:pPr>
            <w:r w:rsidRPr="0035011B">
              <w:rPr>
                <w:rFonts w:ascii="Arial" w:hAnsi="Arial" w:cs="Arial"/>
              </w:rPr>
              <w:t xml:space="preserve">monthly </w:t>
            </w:r>
            <w:r w:rsidRPr="00A64553">
              <w:rPr>
                <w:rFonts w:ascii="Arial" w:hAnsi="Arial" w:cs="Arial"/>
              </w:rPr>
              <w:t>trade volume by</w:t>
            </w:r>
            <w:r w:rsidRPr="00447F22">
              <w:rPr>
                <w:rFonts w:ascii="Arial" w:hAnsi="Arial" w:cs="Arial"/>
              </w:rPr>
              <w:t xml:space="preserve"> product;</w:t>
            </w:r>
          </w:p>
          <w:p w:rsidR="00F87F67" w:rsidRPr="00622287" w:rsidRDefault="00F87F67" w:rsidP="00F45D30">
            <w:pPr>
              <w:pStyle w:val="AIMADDQQuestionBullets"/>
              <w:ind w:left="317" w:hanging="283"/>
              <w:rPr>
                <w:rFonts w:ascii="Arial" w:hAnsi="Arial" w:cs="Arial"/>
              </w:rPr>
            </w:pPr>
            <w:r w:rsidRPr="00447F22">
              <w:rPr>
                <w:rFonts w:ascii="Arial" w:hAnsi="Arial" w:cs="Arial"/>
              </w:rPr>
              <w:t>typical number of open positions intra-month and at month-end.</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3.8</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Attach the </w:t>
            </w:r>
            <w:r w:rsidR="006F1714">
              <w:rPr>
                <w:rFonts w:ascii="Arial" w:eastAsia="PMingLiU" w:hAnsi="Arial" w:cs="Arial"/>
                <w:sz w:val="17"/>
                <w:szCs w:val="17"/>
              </w:rPr>
              <w:t>organization</w:t>
            </w:r>
            <w:r w:rsidRPr="00622287">
              <w:rPr>
                <w:rFonts w:ascii="Arial" w:eastAsia="PMingLiU" w:hAnsi="Arial" w:cs="Arial"/>
                <w:sz w:val="17"/>
                <w:szCs w:val="17"/>
              </w:rPr>
              <w:t>’s offsite trading policy. The policy should describe which staff members are authorised to trade when out of the office, any limits on this activity, the process for ensuring that offsite trades are booked or captured on a timely basis and the front office confirmation process.</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5"/>
                <w:szCs w:val="15"/>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3.9</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Are trades allocated across multiple funds or accounts? If so, please describe the trade allocation process (including the handling of partial or split fills and the timing of trade allocation). Please also describe the controls in place to ensure that trades are allocated fairly.</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3.10</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Does the manager undertake any portfolio level hedging. If so, please describe who is responsible for this activity, the types of risks hedged, any limits placed on this activity and the methodology used to allocate the profit or loss from these trades to the underlying funds or accounts.</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3.11</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Attach a copy of the </w:t>
            </w:r>
            <w:r w:rsidR="006F1714">
              <w:rPr>
                <w:rFonts w:ascii="Arial" w:eastAsia="PMingLiU" w:hAnsi="Arial" w:cs="Arial"/>
                <w:sz w:val="17"/>
                <w:szCs w:val="17"/>
              </w:rPr>
              <w:t>organization</w:t>
            </w:r>
            <w:r w:rsidRPr="00622287">
              <w:rPr>
                <w:rFonts w:ascii="Arial" w:eastAsia="PMingLiU" w:hAnsi="Arial" w:cs="Arial"/>
                <w:sz w:val="17"/>
                <w:szCs w:val="17"/>
              </w:rPr>
              <w:t>’s policy regarding trading errors.</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5"/>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3.12</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Have there been any material trading errors in the past 2 years?  If so, please describe the trading error, quantify the P&amp;L impact or cost, indicate which entity bore the cost and outline the steps taken to ensure that the error could not re-occur.</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3.13</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Attach a copy of the </w:t>
            </w:r>
            <w:r w:rsidR="006F1714">
              <w:rPr>
                <w:rFonts w:ascii="Arial" w:eastAsia="PMingLiU" w:hAnsi="Arial" w:cs="Arial"/>
                <w:sz w:val="17"/>
                <w:szCs w:val="17"/>
              </w:rPr>
              <w:t>organization</w:t>
            </w:r>
            <w:r w:rsidRPr="00622287">
              <w:rPr>
                <w:rFonts w:ascii="Arial" w:eastAsia="PMingLiU" w:hAnsi="Arial" w:cs="Arial"/>
                <w:sz w:val="17"/>
                <w:szCs w:val="17"/>
              </w:rPr>
              <w:t>’s personal account trading policy and describe how compliance with the policy is monitored.</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3.14</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Does the </w:t>
            </w:r>
            <w:r w:rsidR="006F1714">
              <w:rPr>
                <w:rFonts w:ascii="Arial" w:eastAsia="PMingLiU" w:hAnsi="Arial" w:cs="Arial"/>
                <w:sz w:val="17"/>
                <w:szCs w:val="17"/>
              </w:rPr>
              <w:t>organization</w:t>
            </w:r>
            <w:r w:rsidRPr="00622287">
              <w:rPr>
                <w:rFonts w:ascii="Arial" w:eastAsia="PMingLiU" w:hAnsi="Arial" w:cs="Arial"/>
                <w:sz w:val="17"/>
                <w:szCs w:val="17"/>
              </w:rPr>
              <w:t xml:space="preserve"> make use of “soft dollars” or commission sharing arrangements? If so, explain how they are managed and attach any policies covering these areas.</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5"/>
                <w:szCs w:val="15"/>
              </w:rPr>
            </w:pPr>
          </w:p>
        </w:tc>
      </w:tr>
      <w:tr w:rsidR="00F87F67" w:rsidRPr="00622287" w:rsidTr="00F45D30">
        <w:tc>
          <w:tcPr>
            <w:tcW w:w="993" w:type="dxa"/>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3.15</w:t>
            </w:r>
          </w:p>
        </w:tc>
        <w:tc>
          <w:tcPr>
            <w:tcW w:w="2834" w:type="dxa"/>
            <w:tcBorders>
              <w:top w:val="single" w:sz="2" w:space="0" w:color="808080"/>
              <w:left w:val="single" w:sz="2" w:space="0" w:color="808080"/>
              <w:bottom w:val="single" w:sz="12" w:space="0" w:color="auto"/>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Does the </w:t>
            </w:r>
            <w:r w:rsidR="006F1714">
              <w:rPr>
                <w:rFonts w:ascii="Arial" w:eastAsia="PMingLiU" w:hAnsi="Arial" w:cs="Arial"/>
                <w:sz w:val="17"/>
                <w:szCs w:val="17"/>
              </w:rPr>
              <w:t>organization</w:t>
            </w:r>
            <w:r w:rsidRPr="00622287">
              <w:rPr>
                <w:rFonts w:ascii="Arial" w:eastAsia="PMingLiU" w:hAnsi="Arial" w:cs="Arial"/>
                <w:sz w:val="17"/>
                <w:szCs w:val="17"/>
              </w:rPr>
              <w:t xml:space="preserve"> have any relationships which might reduce its trading flexibility or threaten best execution?</w:t>
            </w:r>
          </w:p>
        </w:tc>
        <w:tc>
          <w:tcPr>
            <w:tcW w:w="6392" w:type="dxa"/>
            <w:tcBorders>
              <w:top w:val="single" w:sz="2" w:space="0" w:color="808080"/>
              <w:left w:val="single" w:sz="2" w:space="0" w:color="808080"/>
              <w:bottom w:val="single" w:sz="12" w:space="0" w:color="auto"/>
              <w:right w:val="single" w:sz="2" w:space="0" w:color="808080"/>
            </w:tcBorders>
          </w:tcPr>
          <w:p w:rsidR="00F87F67" w:rsidRPr="00622287" w:rsidRDefault="00F87F67" w:rsidP="00F45D30">
            <w:pPr>
              <w:pStyle w:val="TempNormal2"/>
              <w:rPr>
                <w:rFonts w:ascii="Arial" w:eastAsia="PMingLiU" w:hAnsi="Arial" w:cs="Arial"/>
                <w:sz w:val="18"/>
                <w:szCs w:val="18"/>
              </w:rPr>
            </w:pPr>
          </w:p>
        </w:tc>
      </w:tr>
    </w:tbl>
    <w:p w:rsidR="00F87F67" w:rsidRPr="00622287" w:rsidRDefault="00F87F67" w:rsidP="00F87F67">
      <w:pPr>
        <w:rPr>
          <w:rFonts w:ascii="Arial" w:hAnsi="Arial" w:cs="Arial"/>
        </w:rPr>
      </w:pPr>
    </w:p>
    <w:tbl>
      <w:tblPr>
        <w:tblW w:w="102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3"/>
        <w:gridCol w:w="2834"/>
        <w:gridCol w:w="6392"/>
      </w:tblGrid>
      <w:tr w:rsidR="00F87F67" w:rsidRPr="00622287" w:rsidTr="00F45D30">
        <w:tc>
          <w:tcPr>
            <w:tcW w:w="10219" w:type="dxa"/>
            <w:gridSpan w:val="3"/>
            <w:tcBorders>
              <w:top w:val="single" w:sz="12" w:space="0" w:color="auto"/>
              <w:left w:val="single" w:sz="12" w:space="0" w:color="auto"/>
              <w:bottom w:val="single" w:sz="12" w:space="0" w:color="auto"/>
              <w:right w:val="single" w:sz="12" w:space="0" w:color="auto"/>
            </w:tcBorders>
            <w:shd w:val="clear" w:color="auto" w:fill="1F497D"/>
            <w:tcMar>
              <w:top w:w="113" w:type="dxa"/>
              <w:bottom w:w="113" w:type="dxa"/>
            </w:tcMar>
            <w:vAlign w:val="center"/>
          </w:tcPr>
          <w:p w:rsidR="00F87F67" w:rsidRPr="00622287" w:rsidRDefault="00F87F67" w:rsidP="00F45D30">
            <w:pPr>
              <w:pStyle w:val="AIMADDQHeading"/>
              <w:rPr>
                <w:rFonts w:ascii="Arial" w:hAnsi="Arial" w:cs="Arial"/>
              </w:rPr>
            </w:pPr>
            <w:bookmarkStart w:id="7" w:name="_Toc521491964"/>
            <w:r w:rsidRPr="00622287">
              <w:rPr>
                <w:rFonts w:ascii="Arial" w:hAnsi="Arial" w:cs="Arial"/>
              </w:rPr>
              <w:t>4</w:t>
            </w:r>
            <w:r w:rsidRPr="00622287">
              <w:rPr>
                <w:rFonts w:ascii="Arial" w:hAnsi="Arial" w:cs="Arial"/>
              </w:rPr>
              <w:tab/>
              <w:t>Compliance</w:t>
            </w:r>
            <w:bookmarkEnd w:id="7"/>
          </w:p>
        </w:tc>
      </w:tr>
      <w:tr w:rsidR="00F87F67" w:rsidRPr="00622287" w:rsidTr="00F45D30">
        <w:tc>
          <w:tcPr>
            <w:tcW w:w="993"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 xml:space="preserve">4.1 </w:t>
            </w:r>
          </w:p>
          <w:p w:rsidR="00F87F67" w:rsidRPr="00622287" w:rsidRDefault="00F87F67" w:rsidP="00F45D30">
            <w:pPr>
              <w:pStyle w:val="TempNormal2"/>
              <w:rPr>
                <w:rFonts w:ascii="Arial" w:eastAsia="PMingLiU" w:hAnsi="Arial" w:cs="Arial"/>
                <w:b/>
                <w:color w:val="4F81BD"/>
                <w:sz w:val="17"/>
                <w:szCs w:val="17"/>
              </w:rPr>
            </w:pPr>
          </w:p>
        </w:tc>
        <w:tc>
          <w:tcPr>
            <w:tcW w:w="2834" w:type="dxa"/>
            <w:tcBorders>
              <w:top w:val="single" w:sz="12" w:space="0" w:color="auto"/>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List the names, titles and summarise the experience of any staff responsible for compliance, noting any other responsibilities each individual has within the </w:t>
            </w:r>
            <w:r w:rsidR="006F1714">
              <w:rPr>
                <w:rFonts w:ascii="Arial" w:eastAsia="PMingLiU" w:hAnsi="Arial" w:cs="Arial"/>
                <w:sz w:val="17"/>
                <w:szCs w:val="17"/>
              </w:rPr>
              <w:t>organization</w:t>
            </w:r>
            <w:r w:rsidRPr="00622287">
              <w:rPr>
                <w:rFonts w:ascii="Arial" w:eastAsia="PMingLiU" w:hAnsi="Arial" w:cs="Arial"/>
                <w:sz w:val="17"/>
                <w:szCs w:val="17"/>
              </w:rPr>
              <w:t>.</w:t>
            </w:r>
          </w:p>
        </w:tc>
        <w:tc>
          <w:tcPr>
            <w:tcW w:w="6392" w:type="dxa"/>
            <w:tcBorders>
              <w:top w:val="single" w:sz="12" w:space="0" w:color="auto"/>
              <w:left w:val="single" w:sz="2" w:space="0" w:color="808080"/>
              <w:bottom w:val="single" w:sz="2" w:space="0" w:color="808080"/>
              <w:right w:val="single" w:sz="2" w:space="0" w:color="808080"/>
            </w:tcBorders>
          </w:tcPr>
          <w:p w:rsidR="00F87F67" w:rsidRPr="005E555A" w:rsidRDefault="00F87F67" w:rsidP="00F45D30">
            <w:pPr>
              <w:pStyle w:val="TempNormal2"/>
              <w:rPr>
                <w:rFonts w:ascii="Arial" w:eastAsia="PMingLiU" w:hAnsi="Arial" w:cs="Arial"/>
                <w:sz w:val="18"/>
                <w:szCs w:val="18"/>
              </w:rPr>
            </w:pPr>
          </w:p>
        </w:tc>
      </w:tr>
      <w:tr w:rsidR="00F87F67" w:rsidRPr="00622287" w:rsidTr="00F45D30">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4.2</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Attach a copy of the </w:t>
            </w:r>
            <w:r w:rsidR="006F1714">
              <w:rPr>
                <w:rFonts w:ascii="Arial" w:eastAsia="PMingLiU" w:hAnsi="Arial" w:cs="Arial"/>
                <w:sz w:val="17"/>
                <w:szCs w:val="17"/>
              </w:rPr>
              <w:t>organization</w:t>
            </w:r>
            <w:r w:rsidRPr="00622287">
              <w:rPr>
                <w:rFonts w:ascii="Arial" w:eastAsia="PMingLiU" w:hAnsi="Arial" w:cs="Arial"/>
                <w:sz w:val="17"/>
                <w:szCs w:val="17"/>
              </w:rPr>
              <w:t xml:space="preserve">’s Compliance Manual(s), including the date of the last update.  </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4.3</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Describe any current or potential conflicts of interest or any relationships which may threaten the </w:t>
            </w:r>
            <w:r w:rsidR="006F1714">
              <w:rPr>
                <w:rFonts w:ascii="Arial" w:eastAsia="PMingLiU" w:hAnsi="Arial" w:cs="Arial"/>
                <w:sz w:val="17"/>
                <w:szCs w:val="17"/>
              </w:rPr>
              <w:t>organization</w:t>
            </w:r>
            <w:r w:rsidRPr="00622287">
              <w:rPr>
                <w:rFonts w:ascii="Arial" w:eastAsia="PMingLiU" w:hAnsi="Arial" w:cs="Arial"/>
                <w:sz w:val="17"/>
                <w:szCs w:val="17"/>
              </w:rPr>
              <w:t>’s duty to its clients/investors or potentially breach applicable regulation.</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trHeight w:val="480"/>
        </w:trPr>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4.4</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Provide a summary of the </w:t>
            </w:r>
            <w:r w:rsidR="006F1714">
              <w:rPr>
                <w:rFonts w:ascii="Arial" w:eastAsia="PMingLiU" w:hAnsi="Arial" w:cs="Arial"/>
                <w:sz w:val="17"/>
                <w:szCs w:val="17"/>
              </w:rPr>
              <w:t>organization</w:t>
            </w:r>
            <w:r w:rsidRPr="00622287">
              <w:rPr>
                <w:rFonts w:ascii="Arial" w:eastAsia="PMingLiU" w:hAnsi="Arial" w:cs="Arial"/>
                <w:sz w:val="17"/>
                <w:szCs w:val="17"/>
              </w:rPr>
              <w:t>’s compliance monitoring program including a brief description of the:</w:t>
            </w:r>
          </w:p>
          <w:p w:rsidR="00F87F67" w:rsidRPr="00622287" w:rsidRDefault="00F87F67" w:rsidP="00C735E2">
            <w:pPr>
              <w:pStyle w:val="TempNormal2"/>
              <w:numPr>
                <w:ilvl w:val="0"/>
                <w:numId w:val="8"/>
              </w:numPr>
              <w:rPr>
                <w:rFonts w:ascii="Arial" w:eastAsia="PMingLiU" w:hAnsi="Arial" w:cs="Arial"/>
                <w:sz w:val="17"/>
                <w:szCs w:val="17"/>
              </w:rPr>
            </w:pPr>
            <w:r w:rsidRPr="00622287">
              <w:rPr>
                <w:rFonts w:ascii="Arial" w:eastAsia="PMingLiU" w:hAnsi="Arial" w:cs="Arial"/>
                <w:sz w:val="17"/>
                <w:szCs w:val="17"/>
              </w:rPr>
              <w:t>monitoring performed;</w:t>
            </w:r>
          </w:p>
          <w:p w:rsidR="00F87F67" w:rsidRPr="00622287" w:rsidRDefault="00F87F67" w:rsidP="00C735E2">
            <w:pPr>
              <w:pStyle w:val="TempNormal2"/>
              <w:numPr>
                <w:ilvl w:val="0"/>
                <w:numId w:val="8"/>
              </w:numPr>
              <w:rPr>
                <w:rFonts w:ascii="Arial" w:eastAsia="PMingLiU" w:hAnsi="Arial" w:cs="Arial"/>
                <w:sz w:val="17"/>
                <w:szCs w:val="17"/>
              </w:rPr>
            </w:pPr>
            <w:r w:rsidRPr="00622287">
              <w:rPr>
                <w:rFonts w:ascii="Arial" w:eastAsia="PMingLiU" w:hAnsi="Arial" w:cs="Arial"/>
                <w:sz w:val="17"/>
                <w:szCs w:val="17"/>
              </w:rPr>
              <w:t>frequency of monitoring;</w:t>
            </w:r>
          </w:p>
          <w:p w:rsidR="00F87F67" w:rsidRPr="00622287" w:rsidRDefault="00F87F67" w:rsidP="00C735E2">
            <w:pPr>
              <w:pStyle w:val="TempNormal2"/>
              <w:numPr>
                <w:ilvl w:val="0"/>
                <w:numId w:val="8"/>
              </w:numPr>
              <w:rPr>
                <w:rFonts w:ascii="Arial" w:eastAsia="PMingLiU" w:hAnsi="Arial" w:cs="Arial"/>
                <w:sz w:val="17"/>
                <w:szCs w:val="17"/>
              </w:rPr>
            </w:pPr>
            <w:r w:rsidRPr="00622287">
              <w:rPr>
                <w:rFonts w:ascii="Arial" w:eastAsia="PMingLiU" w:hAnsi="Arial" w:cs="Arial"/>
                <w:sz w:val="17"/>
                <w:szCs w:val="17"/>
              </w:rPr>
              <w:t>reporting of findings;</w:t>
            </w:r>
          </w:p>
          <w:p w:rsidR="00F87F67" w:rsidRPr="00622287" w:rsidRDefault="00F87F67" w:rsidP="00C735E2">
            <w:pPr>
              <w:pStyle w:val="TempNormal2"/>
              <w:numPr>
                <w:ilvl w:val="0"/>
                <w:numId w:val="8"/>
              </w:numPr>
              <w:rPr>
                <w:rFonts w:ascii="Arial" w:eastAsia="PMingLiU" w:hAnsi="Arial" w:cs="Arial"/>
                <w:sz w:val="17"/>
                <w:szCs w:val="17"/>
              </w:rPr>
            </w:pPr>
            <w:r w:rsidRPr="00622287">
              <w:rPr>
                <w:rFonts w:ascii="Arial" w:eastAsia="PMingLiU" w:hAnsi="Arial" w:cs="Arial"/>
                <w:sz w:val="17"/>
                <w:szCs w:val="17"/>
              </w:rPr>
              <w:t>escalation process if breaches or concerns are identified.</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trHeight w:val="480"/>
        </w:trPr>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4.5</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Has the </w:t>
            </w:r>
            <w:r w:rsidR="006F1714">
              <w:rPr>
                <w:rFonts w:ascii="Arial" w:eastAsia="PMingLiU" w:hAnsi="Arial" w:cs="Arial"/>
                <w:sz w:val="17"/>
                <w:szCs w:val="17"/>
              </w:rPr>
              <w:t>organization</w:t>
            </w:r>
            <w:r w:rsidRPr="00622287">
              <w:rPr>
                <w:rFonts w:ascii="Arial" w:eastAsia="PMingLiU" w:hAnsi="Arial" w:cs="Arial"/>
                <w:sz w:val="17"/>
                <w:szCs w:val="17"/>
              </w:rPr>
              <w:t xml:space="preserve"> or any of its staff ever been the subject of any regulatory action or warning?</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trHeight w:val="480"/>
        </w:trPr>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4.6</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Has any application to a regulatory body on behalf of the </w:t>
            </w:r>
            <w:r w:rsidR="006F1714">
              <w:rPr>
                <w:rFonts w:ascii="Arial" w:eastAsia="PMingLiU" w:hAnsi="Arial" w:cs="Arial"/>
                <w:sz w:val="17"/>
                <w:szCs w:val="17"/>
              </w:rPr>
              <w:t>organization</w:t>
            </w:r>
            <w:r w:rsidRPr="00622287">
              <w:rPr>
                <w:rFonts w:ascii="Arial" w:eastAsia="PMingLiU" w:hAnsi="Arial" w:cs="Arial"/>
                <w:sz w:val="17"/>
                <w:szCs w:val="17"/>
              </w:rPr>
              <w:t xml:space="preserve"> or an individual staff member ever been withdrawn or refused? If so, please provide details.</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trHeight w:val="480"/>
        </w:trPr>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4.7</w:t>
            </w:r>
          </w:p>
        </w:tc>
        <w:tc>
          <w:tcPr>
            <w:tcW w:w="2834" w:type="dxa"/>
            <w:tcBorders>
              <w:top w:val="single" w:sz="2" w:space="0" w:color="808080"/>
              <w:left w:val="single" w:sz="2" w:space="0" w:color="808080"/>
              <w:bottom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Has a member of staff ever had their authorisation by a regulatory body withdrawn?  If so, please provide details.</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trHeight w:val="480"/>
        </w:trPr>
        <w:tc>
          <w:tcPr>
            <w:tcW w:w="993" w:type="dxa"/>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4.8</w:t>
            </w:r>
          </w:p>
        </w:tc>
        <w:tc>
          <w:tcPr>
            <w:tcW w:w="2834" w:type="dxa"/>
            <w:tcBorders>
              <w:top w:val="single" w:sz="2" w:space="0" w:color="808080"/>
              <w:left w:val="single" w:sz="2" w:space="0" w:color="808080"/>
              <w:bottom w:val="single" w:sz="12" w:space="0" w:color="auto"/>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Are any of the </w:t>
            </w:r>
            <w:r w:rsidR="006F1714">
              <w:rPr>
                <w:rFonts w:ascii="Arial" w:eastAsia="PMingLiU" w:hAnsi="Arial" w:cs="Arial"/>
                <w:sz w:val="17"/>
                <w:szCs w:val="17"/>
              </w:rPr>
              <w:t>organization</w:t>
            </w:r>
            <w:r w:rsidRPr="00622287">
              <w:rPr>
                <w:rFonts w:ascii="Arial" w:eastAsia="PMingLiU" w:hAnsi="Arial" w:cs="Arial"/>
                <w:sz w:val="17"/>
                <w:szCs w:val="17"/>
              </w:rPr>
              <w:t xml:space="preserve">’s staff involved in other businesses? </w:t>
            </w:r>
          </w:p>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If so, list the staff member’s name, the name of their other business interest(s), describe the nature of the business and quantify how much of their professional time is dedicated to each other business interest.</w:t>
            </w:r>
          </w:p>
        </w:tc>
        <w:tc>
          <w:tcPr>
            <w:tcW w:w="6392" w:type="dxa"/>
            <w:tcBorders>
              <w:top w:val="single" w:sz="2" w:space="0" w:color="808080"/>
              <w:left w:val="single" w:sz="2" w:space="0" w:color="808080"/>
              <w:bottom w:val="single" w:sz="12" w:space="0" w:color="auto"/>
              <w:right w:val="single" w:sz="2" w:space="0" w:color="808080"/>
            </w:tcBorders>
          </w:tcPr>
          <w:p w:rsidR="00F87F67" w:rsidRPr="00622287" w:rsidRDefault="00F87F67" w:rsidP="00F45D30">
            <w:pPr>
              <w:pStyle w:val="TempNormal2"/>
              <w:rPr>
                <w:rFonts w:ascii="Arial" w:eastAsia="PMingLiU" w:hAnsi="Arial" w:cs="Arial"/>
                <w:sz w:val="15"/>
                <w:szCs w:val="15"/>
              </w:rPr>
            </w:pPr>
          </w:p>
        </w:tc>
      </w:tr>
    </w:tbl>
    <w:p w:rsidR="00F87F67" w:rsidRPr="00622287" w:rsidRDefault="00F87F67" w:rsidP="00F87F67">
      <w:pPr>
        <w:rPr>
          <w:rFonts w:ascii="Arial" w:hAnsi="Arial" w:cs="Arial"/>
        </w:rPr>
      </w:pPr>
    </w:p>
    <w:tbl>
      <w:tblPr>
        <w:tblW w:w="102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3"/>
        <w:gridCol w:w="2834"/>
        <w:gridCol w:w="6392"/>
      </w:tblGrid>
      <w:tr w:rsidR="00F87F67" w:rsidRPr="00622287" w:rsidTr="00F45D30">
        <w:trPr>
          <w:cantSplit/>
        </w:trPr>
        <w:tc>
          <w:tcPr>
            <w:tcW w:w="10219" w:type="dxa"/>
            <w:gridSpan w:val="3"/>
            <w:tcBorders>
              <w:top w:val="single" w:sz="12" w:space="0" w:color="auto"/>
              <w:left w:val="single" w:sz="12" w:space="0" w:color="auto"/>
              <w:bottom w:val="single" w:sz="12" w:space="0" w:color="auto"/>
              <w:right w:val="single" w:sz="12" w:space="0" w:color="auto"/>
            </w:tcBorders>
            <w:shd w:val="clear" w:color="auto" w:fill="1F497D"/>
          </w:tcPr>
          <w:p w:rsidR="00F87F67" w:rsidRPr="00622287" w:rsidRDefault="00F87F67" w:rsidP="00F45D30">
            <w:pPr>
              <w:pStyle w:val="AIMADDQHeading"/>
              <w:ind w:left="878" w:right="86" w:hanging="878"/>
              <w:rPr>
                <w:rFonts w:ascii="Arial" w:hAnsi="Arial" w:cs="Arial"/>
                <w:sz w:val="15"/>
                <w:szCs w:val="15"/>
              </w:rPr>
            </w:pPr>
            <w:bookmarkStart w:id="8" w:name="_Toc521491965"/>
            <w:r w:rsidRPr="00622287">
              <w:rPr>
                <w:rFonts w:ascii="Arial" w:hAnsi="Arial" w:cs="Arial"/>
              </w:rPr>
              <w:t xml:space="preserve">5 </w:t>
            </w:r>
            <w:r w:rsidRPr="00622287">
              <w:rPr>
                <w:rFonts w:ascii="Arial" w:hAnsi="Arial" w:cs="Arial"/>
              </w:rPr>
              <w:tab/>
              <w:t>LEGAL</w:t>
            </w:r>
            <w:bookmarkEnd w:id="8"/>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c>
          <w:tcPr>
            <w:tcW w:w="993" w:type="dxa"/>
            <w:tcBorders>
              <w:top w:val="single" w:sz="12" w:space="0" w:color="auto"/>
              <w:left w:val="single" w:sz="4" w:space="0" w:color="808080"/>
              <w:bottom w:val="single" w:sz="12" w:space="0" w:color="auto"/>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 xml:space="preserve">5.1 </w:t>
            </w:r>
          </w:p>
        </w:tc>
        <w:tc>
          <w:tcPr>
            <w:tcW w:w="2834" w:type="dxa"/>
            <w:tcBorders>
              <w:top w:val="single" w:sz="12" w:space="0" w:color="auto"/>
              <w:bottom w:val="single" w:sz="12" w:space="0" w:color="auto"/>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Are there, or have there been, any criminal, civil, regulatory or administrative proceedings or disciplinary action taken against </w:t>
            </w:r>
            <w:r w:rsidRPr="00622287">
              <w:rPr>
                <w:rFonts w:ascii="Arial" w:hAnsi="Arial" w:cs="Arial"/>
                <w:sz w:val="17"/>
                <w:szCs w:val="17"/>
              </w:rPr>
              <w:t>(</w:t>
            </w:r>
            <w:proofErr w:type="spellStart"/>
            <w:r w:rsidRPr="00622287">
              <w:rPr>
                <w:rFonts w:ascii="Arial" w:hAnsi="Arial" w:cs="Arial"/>
                <w:sz w:val="17"/>
                <w:szCs w:val="17"/>
              </w:rPr>
              <w:t>i</w:t>
            </w:r>
            <w:proofErr w:type="spellEnd"/>
            <w:r w:rsidRPr="00622287">
              <w:rPr>
                <w:rFonts w:ascii="Arial" w:hAnsi="Arial" w:cs="Arial"/>
                <w:sz w:val="17"/>
                <w:szCs w:val="17"/>
              </w:rPr>
              <w:t xml:space="preserve">) </w:t>
            </w:r>
            <w:r w:rsidRPr="00622287">
              <w:rPr>
                <w:rFonts w:ascii="Arial" w:eastAsia="PMingLiU" w:hAnsi="Arial" w:cs="Arial"/>
                <w:sz w:val="17"/>
                <w:szCs w:val="17"/>
              </w:rPr>
              <w:t xml:space="preserve">the </w:t>
            </w:r>
            <w:r w:rsidRPr="00622287">
              <w:rPr>
                <w:rFonts w:ascii="Arial" w:hAnsi="Arial" w:cs="Arial"/>
                <w:sz w:val="17"/>
                <w:szCs w:val="17"/>
              </w:rPr>
              <w:t xml:space="preserve">Investment Manager </w:t>
            </w:r>
            <w:r w:rsidRPr="00622287">
              <w:rPr>
                <w:rFonts w:ascii="Arial" w:eastAsia="PMingLiU" w:hAnsi="Arial" w:cs="Arial"/>
                <w:sz w:val="17"/>
                <w:szCs w:val="17"/>
              </w:rPr>
              <w:t xml:space="preserve">or any of its current or former key staff or </w:t>
            </w:r>
            <w:r w:rsidRPr="00622287">
              <w:rPr>
                <w:rFonts w:ascii="Arial" w:hAnsi="Arial" w:cs="Arial"/>
                <w:sz w:val="17"/>
                <w:szCs w:val="17"/>
              </w:rPr>
              <w:t xml:space="preserve">(ii) the funds or investment products or any of their directors or </w:t>
            </w:r>
            <w:r w:rsidRPr="00622287">
              <w:rPr>
                <w:rFonts w:ascii="Arial" w:eastAsia="PMingLiU" w:hAnsi="Arial" w:cs="Arial"/>
                <w:sz w:val="17"/>
                <w:szCs w:val="17"/>
              </w:rPr>
              <w:t xml:space="preserve">any similar such matters including reparations, arbitrations and negotiated settlements?  If so, please provide details. </w:t>
            </w:r>
          </w:p>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Note: In the case of non-public information relating to private individuals, please disclose the nature of the offence, and the job type of the individual, but do not name the individual.</w:t>
            </w:r>
          </w:p>
        </w:tc>
        <w:tc>
          <w:tcPr>
            <w:tcW w:w="6392" w:type="dxa"/>
            <w:tcBorders>
              <w:top w:val="single" w:sz="12" w:space="0" w:color="auto"/>
              <w:bottom w:val="single" w:sz="12" w:space="0" w:color="auto"/>
              <w:right w:val="single" w:sz="4" w:space="0" w:color="808080"/>
            </w:tcBorders>
          </w:tcPr>
          <w:p w:rsidR="00F87F67" w:rsidRPr="00622287" w:rsidRDefault="00F87F67" w:rsidP="00F45D30">
            <w:pPr>
              <w:pStyle w:val="TempNormal2"/>
              <w:rPr>
                <w:rFonts w:ascii="Arial" w:eastAsia="PMingLiU" w:hAnsi="Arial" w:cs="Arial"/>
                <w:sz w:val="15"/>
                <w:szCs w:val="15"/>
              </w:rPr>
            </w:pPr>
          </w:p>
        </w:tc>
      </w:tr>
    </w:tbl>
    <w:p w:rsidR="00F87F67" w:rsidRPr="00622287" w:rsidRDefault="00F87F67" w:rsidP="00F87F67">
      <w:pPr>
        <w:rPr>
          <w:rFonts w:ascii="Arial" w:hAnsi="Arial" w:cs="Arial"/>
        </w:rPr>
      </w:pPr>
    </w:p>
    <w:p w:rsidR="00F87F67" w:rsidRPr="00622287" w:rsidRDefault="00F87F67" w:rsidP="00F87F67">
      <w:pPr>
        <w:rPr>
          <w:rFonts w:ascii="Arial" w:hAnsi="Arial" w:cs="Arial"/>
        </w:rPr>
      </w:pPr>
    </w:p>
    <w:tbl>
      <w:tblPr>
        <w:tblW w:w="102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3"/>
        <w:gridCol w:w="2834"/>
        <w:gridCol w:w="6392"/>
      </w:tblGrid>
      <w:tr w:rsidR="00F87F67" w:rsidRPr="00622287" w:rsidTr="00F45D30">
        <w:trPr>
          <w:cantSplit/>
        </w:trPr>
        <w:tc>
          <w:tcPr>
            <w:tcW w:w="10219" w:type="dxa"/>
            <w:gridSpan w:val="3"/>
            <w:tcBorders>
              <w:top w:val="single" w:sz="12" w:space="0" w:color="auto"/>
              <w:left w:val="single" w:sz="12" w:space="0" w:color="auto"/>
              <w:bottom w:val="single" w:sz="12" w:space="0" w:color="auto"/>
              <w:right w:val="single" w:sz="12" w:space="0" w:color="auto"/>
            </w:tcBorders>
            <w:shd w:val="clear" w:color="auto" w:fill="1F497D"/>
            <w:vAlign w:val="center"/>
          </w:tcPr>
          <w:p w:rsidR="00F87F67" w:rsidRPr="00622287" w:rsidRDefault="00F87F67" w:rsidP="00F45D30">
            <w:pPr>
              <w:pStyle w:val="AIMADDQHeading"/>
              <w:rPr>
                <w:rFonts w:ascii="Arial" w:hAnsi="Arial" w:cs="Arial"/>
              </w:rPr>
            </w:pPr>
            <w:bookmarkStart w:id="9" w:name="_Toc521491966"/>
            <w:r w:rsidRPr="00622287">
              <w:rPr>
                <w:rFonts w:ascii="Arial" w:hAnsi="Arial" w:cs="Arial"/>
              </w:rPr>
              <w:t>6</w:t>
            </w:r>
            <w:r w:rsidRPr="00622287">
              <w:rPr>
                <w:rFonts w:ascii="Arial" w:hAnsi="Arial" w:cs="Arial"/>
              </w:rPr>
              <w:tab/>
              <w:t>ANTI-MONEY LAUNDERING POLICY</w:t>
            </w:r>
            <w:bookmarkEnd w:id="9"/>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cantSplit/>
        </w:trPr>
        <w:tc>
          <w:tcPr>
            <w:tcW w:w="993" w:type="dxa"/>
            <w:tcBorders>
              <w:top w:val="single" w:sz="12" w:space="0" w:color="auto"/>
              <w:left w:val="single" w:sz="2" w:space="0" w:color="808080"/>
              <w:bottom w:val="single" w:sz="2" w:space="0" w:color="808080"/>
              <w:right w:val="single" w:sz="4" w:space="0" w:color="808080"/>
            </w:tcBorders>
            <w:shd w:val="clear" w:color="auto" w:fill="F3F3F3"/>
          </w:tcPr>
          <w:p w:rsidR="00F87F67" w:rsidRPr="00622287" w:rsidRDefault="00F87F67" w:rsidP="00F45D30">
            <w:pPr>
              <w:pStyle w:val="Numbering"/>
              <w:numPr>
                <w:ilvl w:val="0"/>
                <w:numId w:val="0"/>
              </w:numPr>
              <w:tabs>
                <w:tab w:val="left" w:pos="34"/>
              </w:tabs>
              <w:spacing w:line="240" w:lineRule="exact"/>
              <w:jc w:val="left"/>
              <w:rPr>
                <w:rFonts w:ascii="Arial" w:eastAsia="PMingLiU" w:hAnsi="Arial" w:cs="Arial"/>
                <w:b/>
                <w:snapToGrid w:val="0"/>
                <w:color w:val="4F81BD"/>
                <w:sz w:val="17"/>
                <w:szCs w:val="17"/>
                <w:lang w:bidi="he-IL"/>
              </w:rPr>
            </w:pPr>
            <w:r w:rsidRPr="00622287">
              <w:rPr>
                <w:rFonts w:ascii="Arial" w:eastAsia="PMingLiU" w:hAnsi="Arial" w:cs="Arial"/>
                <w:b/>
                <w:snapToGrid w:val="0"/>
                <w:color w:val="4F81BD"/>
                <w:sz w:val="17"/>
                <w:szCs w:val="17"/>
                <w:lang w:bidi="he-IL"/>
              </w:rPr>
              <w:t>6.1</w:t>
            </w:r>
          </w:p>
        </w:tc>
        <w:tc>
          <w:tcPr>
            <w:tcW w:w="2834" w:type="dxa"/>
            <w:tcBorders>
              <w:top w:val="single" w:sz="12" w:space="0" w:color="auto"/>
              <w:left w:val="single" w:sz="4" w:space="0" w:color="808080"/>
              <w:bottom w:val="single" w:sz="2" w:space="0" w:color="808080"/>
              <w:right w:val="single" w:sz="4" w:space="0" w:color="808080"/>
            </w:tcBorders>
            <w:shd w:val="clear" w:color="auto" w:fill="F3F3F3"/>
          </w:tcPr>
          <w:p w:rsidR="00F87F67" w:rsidRPr="00622287" w:rsidRDefault="00F87F67" w:rsidP="00F45D30">
            <w:pPr>
              <w:pStyle w:val="Numbering"/>
              <w:tabs>
                <w:tab w:val="left" w:pos="34"/>
              </w:tabs>
              <w:spacing w:after="0" w:line="240" w:lineRule="exact"/>
              <w:ind w:left="0"/>
              <w:jc w:val="left"/>
              <w:rPr>
                <w:rFonts w:ascii="Arial" w:eastAsia="PMingLiU" w:hAnsi="Arial" w:cs="Arial"/>
                <w:snapToGrid w:val="0"/>
                <w:sz w:val="17"/>
                <w:szCs w:val="17"/>
                <w:lang w:bidi="he-IL"/>
              </w:rPr>
            </w:pPr>
            <w:r w:rsidRPr="00622287">
              <w:rPr>
                <w:rFonts w:ascii="Arial" w:eastAsia="PMingLiU" w:hAnsi="Arial" w:cs="Arial"/>
                <w:snapToGrid w:val="0"/>
                <w:sz w:val="17"/>
                <w:szCs w:val="17"/>
                <w:lang w:bidi="he-IL"/>
              </w:rPr>
              <w:t xml:space="preserve">Who is responsible for </w:t>
            </w:r>
            <w:r w:rsidRPr="00622287">
              <w:rPr>
                <w:rFonts w:ascii="Arial" w:eastAsia="PMingLiU" w:hAnsi="Arial" w:cs="Arial"/>
                <w:sz w:val="17"/>
                <w:szCs w:val="17"/>
              </w:rPr>
              <w:t>Anti-Money Laundering (AML)</w:t>
            </w:r>
            <w:r w:rsidRPr="00622287">
              <w:rPr>
                <w:rFonts w:ascii="Arial" w:eastAsia="PMingLiU" w:hAnsi="Arial" w:cs="Arial"/>
                <w:snapToGrid w:val="0"/>
                <w:sz w:val="17"/>
                <w:szCs w:val="17"/>
                <w:lang w:bidi="he-IL"/>
              </w:rPr>
              <w:t xml:space="preserve"> in the </w:t>
            </w:r>
            <w:r w:rsidR="006F1714">
              <w:rPr>
                <w:rFonts w:ascii="Arial" w:eastAsia="PMingLiU" w:hAnsi="Arial" w:cs="Arial"/>
                <w:snapToGrid w:val="0"/>
                <w:sz w:val="17"/>
                <w:szCs w:val="17"/>
                <w:lang w:bidi="he-IL"/>
              </w:rPr>
              <w:t>organization</w:t>
            </w:r>
            <w:r w:rsidRPr="00622287">
              <w:rPr>
                <w:rFonts w:ascii="Arial" w:eastAsia="PMingLiU" w:hAnsi="Arial" w:cs="Arial"/>
                <w:snapToGrid w:val="0"/>
                <w:sz w:val="17"/>
                <w:szCs w:val="17"/>
                <w:lang w:bidi="he-IL"/>
              </w:rPr>
              <w:t>?</w:t>
            </w:r>
          </w:p>
        </w:tc>
        <w:tc>
          <w:tcPr>
            <w:tcW w:w="6392" w:type="dxa"/>
            <w:tcBorders>
              <w:top w:val="single" w:sz="12" w:space="0" w:color="auto"/>
              <w:left w:val="single" w:sz="4" w:space="0" w:color="808080"/>
              <w:bottom w:val="single" w:sz="2" w:space="0" w:color="808080"/>
              <w:right w:val="single" w:sz="2" w:space="0" w:color="808080"/>
            </w:tcBorders>
          </w:tcPr>
          <w:p w:rsidR="00F87F67" w:rsidRPr="00622287" w:rsidRDefault="00F87F67" w:rsidP="00F45D30">
            <w:pPr>
              <w:pStyle w:val="Numbering"/>
              <w:numPr>
                <w:ilvl w:val="0"/>
                <w:numId w:val="0"/>
              </w:numPr>
              <w:rPr>
                <w:rFonts w:ascii="Arial" w:eastAsia="PMingLiU" w:hAnsi="Arial" w:cs="Arial"/>
                <w:snapToGrid w:val="0"/>
                <w:sz w:val="18"/>
                <w:szCs w:val="18"/>
                <w:lang w:bidi="he-IL"/>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cantSplit/>
        </w:trPr>
        <w:tc>
          <w:tcPr>
            <w:tcW w:w="993" w:type="dxa"/>
            <w:tcBorders>
              <w:top w:val="single" w:sz="2" w:space="0" w:color="808080"/>
              <w:left w:val="single" w:sz="2" w:space="0" w:color="808080"/>
              <w:bottom w:val="single" w:sz="2" w:space="0" w:color="808080"/>
              <w:right w:val="single" w:sz="4"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 xml:space="preserve">6.2 </w:t>
            </w:r>
          </w:p>
          <w:p w:rsidR="00F87F67" w:rsidRPr="00622287" w:rsidRDefault="00F87F67" w:rsidP="00F45D30">
            <w:pPr>
              <w:pStyle w:val="TempNormal2"/>
              <w:rPr>
                <w:rFonts w:ascii="Arial" w:eastAsia="PMingLiU" w:hAnsi="Arial" w:cs="Arial"/>
                <w:b/>
                <w:color w:val="4F81BD"/>
                <w:sz w:val="17"/>
                <w:szCs w:val="17"/>
              </w:rPr>
            </w:pPr>
          </w:p>
        </w:tc>
        <w:tc>
          <w:tcPr>
            <w:tcW w:w="2834" w:type="dxa"/>
            <w:tcBorders>
              <w:top w:val="single" w:sz="2" w:space="0" w:color="808080"/>
              <w:left w:val="single" w:sz="4" w:space="0" w:color="808080"/>
              <w:bottom w:val="single" w:sz="2" w:space="0" w:color="808080"/>
              <w:right w:val="single" w:sz="4"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Attach the </w:t>
            </w:r>
            <w:r w:rsidR="006F1714">
              <w:rPr>
                <w:rFonts w:ascii="Arial" w:eastAsia="PMingLiU" w:hAnsi="Arial" w:cs="Arial"/>
                <w:sz w:val="17"/>
                <w:szCs w:val="17"/>
              </w:rPr>
              <w:t>organization</w:t>
            </w:r>
            <w:r w:rsidRPr="00622287">
              <w:rPr>
                <w:rFonts w:ascii="Arial" w:eastAsia="PMingLiU" w:hAnsi="Arial" w:cs="Arial"/>
                <w:sz w:val="17"/>
                <w:szCs w:val="17"/>
              </w:rPr>
              <w:t>’s AML policies and procedures.</w:t>
            </w:r>
          </w:p>
        </w:tc>
        <w:tc>
          <w:tcPr>
            <w:tcW w:w="6392" w:type="dxa"/>
            <w:tcBorders>
              <w:top w:val="single" w:sz="2" w:space="0" w:color="808080"/>
              <w:left w:val="single" w:sz="4"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cantSplit/>
        </w:trPr>
        <w:tc>
          <w:tcPr>
            <w:tcW w:w="993"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Numbering"/>
              <w:numPr>
                <w:ilvl w:val="0"/>
                <w:numId w:val="0"/>
              </w:numPr>
              <w:tabs>
                <w:tab w:val="left" w:pos="34"/>
              </w:tabs>
              <w:spacing w:line="240" w:lineRule="exact"/>
              <w:jc w:val="left"/>
              <w:rPr>
                <w:rFonts w:ascii="Arial" w:eastAsia="PMingLiU" w:hAnsi="Arial" w:cs="Arial"/>
                <w:b/>
                <w:snapToGrid w:val="0"/>
                <w:color w:val="4F81BD"/>
                <w:sz w:val="17"/>
                <w:szCs w:val="17"/>
                <w:lang w:bidi="he-IL"/>
              </w:rPr>
            </w:pPr>
            <w:r w:rsidRPr="00622287">
              <w:rPr>
                <w:rFonts w:ascii="Arial" w:eastAsia="PMingLiU" w:hAnsi="Arial" w:cs="Arial"/>
                <w:b/>
                <w:snapToGrid w:val="0"/>
                <w:color w:val="4F81BD"/>
                <w:sz w:val="17"/>
                <w:szCs w:val="17"/>
                <w:lang w:bidi="he-IL"/>
              </w:rPr>
              <w:t>6.3</w:t>
            </w:r>
          </w:p>
        </w:tc>
        <w:tc>
          <w:tcPr>
            <w:tcW w:w="2834"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If any AML responsibilities are delegated to third parties, please provide their name(s), a description of the services provided and an outline as to how their performance is monitored. </w:t>
            </w:r>
          </w:p>
        </w:tc>
        <w:tc>
          <w:tcPr>
            <w:tcW w:w="6392"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Numbering"/>
              <w:numPr>
                <w:ilvl w:val="0"/>
                <w:numId w:val="0"/>
              </w:numPr>
              <w:rPr>
                <w:rFonts w:ascii="Arial" w:eastAsia="PMingLiU" w:hAnsi="Arial" w:cs="Arial"/>
                <w:snapToGrid w:val="0"/>
                <w:sz w:val="18"/>
                <w:szCs w:val="18"/>
                <w:lang w:bidi="he-IL"/>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cantSplit/>
        </w:trPr>
        <w:tc>
          <w:tcPr>
            <w:tcW w:w="993" w:type="dxa"/>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Numbering"/>
              <w:numPr>
                <w:ilvl w:val="0"/>
                <w:numId w:val="0"/>
              </w:numPr>
              <w:tabs>
                <w:tab w:val="left" w:pos="34"/>
              </w:tabs>
              <w:spacing w:line="240" w:lineRule="exact"/>
              <w:jc w:val="left"/>
              <w:rPr>
                <w:rFonts w:ascii="Arial" w:eastAsia="PMingLiU" w:hAnsi="Arial" w:cs="Arial"/>
                <w:b/>
                <w:snapToGrid w:val="0"/>
                <w:color w:val="4F81BD"/>
                <w:sz w:val="17"/>
                <w:szCs w:val="17"/>
                <w:lang w:bidi="he-IL"/>
              </w:rPr>
            </w:pPr>
            <w:r w:rsidRPr="00622287">
              <w:rPr>
                <w:rFonts w:ascii="Arial" w:eastAsia="PMingLiU" w:hAnsi="Arial" w:cs="Arial"/>
                <w:b/>
                <w:snapToGrid w:val="0"/>
                <w:color w:val="4F81BD"/>
                <w:sz w:val="17"/>
                <w:szCs w:val="17"/>
                <w:lang w:bidi="he-IL"/>
              </w:rPr>
              <w:t>6.4</w:t>
            </w:r>
          </w:p>
        </w:tc>
        <w:tc>
          <w:tcPr>
            <w:tcW w:w="2834" w:type="dxa"/>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Describe the procedures used to ensure compliance with the </w:t>
            </w:r>
            <w:r w:rsidR="006F1714">
              <w:rPr>
                <w:rFonts w:ascii="Arial" w:eastAsia="PMingLiU" w:hAnsi="Arial" w:cs="Arial"/>
                <w:sz w:val="17"/>
                <w:szCs w:val="17"/>
              </w:rPr>
              <w:t>organization</w:t>
            </w:r>
            <w:r w:rsidRPr="00622287">
              <w:rPr>
                <w:rFonts w:ascii="Arial" w:eastAsia="PMingLiU" w:hAnsi="Arial" w:cs="Arial"/>
                <w:sz w:val="17"/>
                <w:szCs w:val="17"/>
              </w:rPr>
              <w:t xml:space="preserve">’s AML policies including details of training provided to staff and ongoing AML compliance monitoring. </w:t>
            </w:r>
          </w:p>
        </w:tc>
        <w:tc>
          <w:tcPr>
            <w:tcW w:w="6392" w:type="dxa"/>
            <w:tcBorders>
              <w:top w:val="single" w:sz="2" w:space="0" w:color="808080"/>
              <w:left w:val="single" w:sz="2" w:space="0" w:color="808080"/>
              <w:bottom w:val="single" w:sz="12" w:space="0" w:color="auto"/>
              <w:right w:val="single" w:sz="2" w:space="0" w:color="808080"/>
            </w:tcBorders>
          </w:tcPr>
          <w:p w:rsidR="00F87F67" w:rsidRPr="00622287" w:rsidRDefault="00F87F67" w:rsidP="00F45D30">
            <w:pPr>
              <w:pStyle w:val="Numbering"/>
              <w:numPr>
                <w:ilvl w:val="0"/>
                <w:numId w:val="0"/>
              </w:numPr>
              <w:rPr>
                <w:rFonts w:ascii="Arial" w:eastAsia="PMingLiU" w:hAnsi="Arial" w:cs="Arial"/>
                <w:snapToGrid w:val="0"/>
                <w:sz w:val="18"/>
                <w:szCs w:val="18"/>
                <w:lang w:bidi="he-IL"/>
              </w:rPr>
            </w:pPr>
          </w:p>
        </w:tc>
      </w:tr>
    </w:tbl>
    <w:p w:rsidR="00F87F67" w:rsidRPr="00622287" w:rsidRDefault="00F87F67" w:rsidP="00F87F67">
      <w:pPr>
        <w:rPr>
          <w:rFonts w:ascii="Arial" w:hAnsi="Arial" w:cs="Arial"/>
        </w:rPr>
      </w:pPr>
    </w:p>
    <w:tbl>
      <w:tblPr>
        <w:tblW w:w="102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3"/>
        <w:gridCol w:w="2834"/>
        <w:gridCol w:w="6392"/>
      </w:tblGrid>
      <w:tr w:rsidR="00F87F67" w:rsidRPr="00622287" w:rsidTr="00F45D30">
        <w:trPr>
          <w:cantSplit/>
        </w:trPr>
        <w:tc>
          <w:tcPr>
            <w:tcW w:w="10219" w:type="dxa"/>
            <w:gridSpan w:val="3"/>
            <w:tcBorders>
              <w:top w:val="single" w:sz="12" w:space="0" w:color="auto"/>
              <w:left w:val="single" w:sz="12" w:space="0" w:color="auto"/>
              <w:bottom w:val="single" w:sz="12" w:space="0" w:color="auto"/>
              <w:right w:val="single" w:sz="12" w:space="0" w:color="auto"/>
            </w:tcBorders>
            <w:shd w:val="clear" w:color="auto" w:fill="1F497D"/>
          </w:tcPr>
          <w:p w:rsidR="00F87F67" w:rsidRPr="00622287" w:rsidRDefault="00F87F67" w:rsidP="00F45D30">
            <w:pPr>
              <w:pStyle w:val="AIMADDQHeading"/>
              <w:rPr>
                <w:rFonts w:ascii="Arial" w:hAnsi="Arial" w:cs="Arial"/>
              </w:rPr>
            </w:pPr>
            <w:bookmarkStart w:id="10" w:name="_Toc521491967"/>
            <w:r w:rsidRPr="00622287">
              <w:rPr>
                <w:rFonts w:ascii="Arial" w:hAnsi="Arial" w:cs="Arial"/>
              </w:rPr>
              <w:t xml:space="preserve">7 </w:t>
            </w:r>
            <w:r w:rsidRPr="00622287">
              <w:rPr>
                <w:rFonts w:ascii="Arial" w:hAnsi="Arial" w:cs="Arial"/>
              </w:rPr>
              <w:tab/>
              <w:t>insurance</w:t>
            </w:r>
            <w:bookmarkEnd w:id="10"/>
          </w:p>
        </w:tc>
      </w:tr>
      <w:tr w:rsidR="00F87F67" w:rsidRPr="00622287" w:rsidTr="00F45D30">
        <w:trPr>
          <w:cantSplit/>
          <w:trHeight w:val="4080"/>
        </w:trPr>
        <w:tc>
          <w:tcPr>
            <w:tcW w:w="993" w:type="dxa"/>
            <w:tcBorders>
              <w:top w:val="single" w:sz="12" w:space="0" w:color="auto"/>
              <w:left w:val="single" w:sz="2" w:space="0" w:color="808080"/>
              <w:bottom w:val="single" w:sz="12" w:space="0" w:color="auto"/>
              <w:right w:val="single" w:sz="2" w:space="0" w:color="808080"/>
            </w:tcBorders>
            <w:shd w:val="clear" w:color="auto" w:fill="F3F3F3"/>
          </w:tcPr>
          <w:p w:rsidR="00F87F67" w:rsidRPr="00622287" w:rsidRDefault="00F87F67" w:rsidP="00F45D30">
            <w:pPr>
              <w:spacing w:line="240" w:lineRule="exact"/>
              <w:rPr>
                <w:rFonts w:ascii="Arial" w:eastAsia="PMingLiU" w:hAnsi="Arial" w:cs="Arial"/>
                <w:b/>
                <w:snapToGrid w:val="0"/>
                <w:color w:val="4F81BD"/>
                <w:sz w:val="17"/>
                <w:szCs w:val="17"/>
              </w:rPr>
            </w:pPr>
            <w:r w:rsidRPr="00622287">
              <w:rPr>
                <w:rFonts w:ascii="Arial" w:eastAsia="PMingLiU" w:hAnsi="Arial" w:cs="Arial"/>
                <w:b/>
                <w:snapToGrid w:val="0"/>
                <w:color w:val="4F81BD"/>
                <w:sz w:val="17"/>
                <w:szCs w:val="17"/>
              </w:rPr>
              <w:t xml:space="preserve">7.1 </w:t>
            </w:r>
          </w:p>
        </w:tc>
        <w:tc>
          <w:tcPr>
            <w:tcW w:w="2834" w:type="dxa"/>
            <w:tcBorders>
              <w:top w:val="single" w:sz="12" w:space="0" w:color="auto"/>
              <w:left w:val="single" w:sz="2" w:space="0" w:color="808080"/>
              <w:bottom w:val="single" w:sz="12" w:space="0" w:color="auto"/>
              <w:right w:val="single" w:sz="2" w:space="0" w:color="808080"/>
            </w:tcBorders>
            <w:shd w:val="clear" w:color="auto" w:fill="F3F3F3"/>
          </w:tcPr>
          <w:p w:rsidR="00F87F67" w:rsidRPr="00622287" w:rsidRDefault="00F87F67" w:rsidP="00F45D30">
            <w:pPr>
              <w:snapToGrid w:val="0"/>
              <w:spacing w:line="240" w:lineRule="atLeast"/>
              <w:ind w:right="85"/>
              <w:rPr>
                <w:rFonts w:ascii="Arial" w:eastAsia="PMingLiU" w:hAnsi="Arial" w:cs="Arial"/>
                <w:snapToGrid w:val="0"/>
                <w:sz w:val="17"/>
                <w:szCs w:val="17"/>
              </w:rPr>
            </w:pPr>
            <w:r w:rsidRPr="00622287">
              <w:rPr>
                <w:rFonts w:ascii="Arial" w:eastAsia="PMingLiU" w:hAnsi="Arial" w:cs="Arial"/>
                <w:snapToGrid w:val="0"/>
                <w:sz w:val="17"/>
                <w:szCs w:val="17"/>
              </w:rPr>
              <w:t>Outline insurance held for the following areas:</w:t>
            </w:r>
          </w:p>
          <w:p w:rsidR="00F87F67" w:rsidRPr="00622287" w:rsidRDefault="00F87F67" w:rsidP="00C735E2">
            <w:pPr>
              <w:numPr>
                <w:ilvl w:val="0"/>
                <w:numId w:val="1"/>
              </w:numPr>
              <w:tabs>
                <w:tab w:val="clear" w:pos="720"/>
                <w:tab w:val="num" w:pos="301"/>
              </w:tabs>
              <w:ind w:left="301" w:hanging="301"/>
              <w:rPr>
                <w:rFonts w:ascii="Arial" w:eastAsia="PMingLiU" w:hAnsi="Arial" w:cs="Arial"/>
                <w:snapToGrid w:val="0"/>
                <w:sz w:val="17"/>
                <w:szCs w:val="17"/>
              </w:rPr>
            </w:pPr>
            <w:r w:rsidRPr="00622287">
              <w:rPr>
                <w:rFonts w:ascii="Arial" w:eastAsia="PMingLiU" w:hAnsi="Arial" w:cs="Arial"/>
                <w:snapToGrid w:val="0"/>
                <w:sz w:val="17"/>
                <w:szCs w:val="17"/>
              </w:rPr>
              <w:t>Directors’ &amp; Officers’ Liability:</w:t>
            </w:r>
            <w:r w:rsidRPr="00622287">
              <w:rPr>
                <w:rFonts w:ascii="Arial" w:eastAsia="PMingLiU" w:hAnsi="Arial" w:cs="Arial"/>
                <w:snapToGrid w:val="0"/>
                <w:sz w:val="17"/>
                <w:szCs w:val="17"/>
              </w:rPr>
              <w:br/>
              <w:t>a) for the funds;</w:t>
            </w:r>
            <w:r w:rsidRPr="00622287">
              <w:rPr>
                <w:rFonts w:ascii="Arial" w:eastAsia="PMingLiU" w:hAnsi="Arial" w:cs="Arial"/>
                <w:snapToGrid w:val="0"/>
                <w:sz w:val="17"/>
                <w:szCs w:val="17"/>
              </w:rPr>
              <w:br/>
              <w:t>b) for the management companies;</w:t>
            </w:r>
          </w:p>
          <w:p w:rsidR="00F87F67" w:rsidRPr="00622287" w:rsidRDefault="00F87F67" w:rsidP="00C735E2">
            <w:pPr>
              <w:numPr>
                <w:ilvl w:val="0"/>
                <w:numId w:val="1"/>
              </w:numPr>
              <w:tabs>
                <w:tab w:val="clear" w:pos="720"/>
                <w:tab w:val="num" w:pos="301"/>
              </w:tabs>
              <w:ind w:left="301" w:hanging="301"/>
              <w:rPr>
                <w:rFonts w:ascii="Arial" w:eastAsia="PMingLiU" w:hAnsi="Arial" w:cs="Arial"/>
                <w:snapToGrid w:val="0"/>
                <w:sz w:val="17"/>
                <w:szCs w:val="17"/>
              </w:rPr>
            </w:pPr>
            <w:r w:rsidRPr="00622287">
              <w:rPr>
                <w:rFonts w:ascii="Arial" w:eastAsia="PMingLiU" w:hAnsi="Arial" w:cs="Arial"/>
                <w:snapToGrid w:val="0"/>
                <w:sz w:val="17"/>
                <w:szCs w:val="17"/>
              </w:rPr>
              <w:t>Professional Indemnity or Errors and Omissions;</w:t>
            </w:r>
          </w:p>
          <w:p w:rsidR="00F87F67" w:rsidRPr="00622287" w:rsidRDefault="00F87F67" w:rsidP="00C735E2">
            <w:pPr>
              <w:numPr>
                <w:ilvl w:val="0"/>
                <w:numId w:val="1"/>
              </w:numPr>
              <w:tabs>
                <w:tab w:val="clear" w:pos="720"/>
                <w:tab w:val="num" w:pos="301"/>
              </w:tabs>
              <w:ind w:left="301" w:hanging="301"/>
              <w:rPr>
                <w:rFonts w:ascii="Arial" w:eastAsia="PMingLiU" w:hAnsi="Arial" w:cs="Arial"/>
                <w:snapToGrid w:val="0"/>
                <w:sz w:val="17"/>
                <w:szCs w:val="17"/>
              </w:rPr>
            </w:pPr>
            <w:r w:rsidRPr="00622287">
              <w:rPr>
                <w:rFonts w:ascii="Arial" w:eastAsia="PMingLiU" w:hAnsi="Arial" w:cs="Arial"/>
                <w:snapToGrid w:val="0"/>
                <w:sz w:val="17"/>
                <w:szCs w:val="17"/>
              </w:rPr>
              <w:t>Crime (employee fidelity/third party fraud);</w:t>
            </w:r>
          </w:p>
          <w:p w:rsidR="00F87F67" w:rsidRPr="00622287" w:rsidRDefault="00F87F67" w:rsidP="00C735E2">
            <w:pPr>
              <w:numPr>
                <w:ilvl w:val="0"/>
                <w:numId w:val="1"/>
              </w:numPr>
              <w:tabs>
                <w:tab w:val="clear" w:pos="720"/>
                <w:tab w:val="num" w:pos="301"/>
              </w:tabs>
              <w:ind w:left="301" w:hanging="301"/>
              <w:rPr>
                <w:rFonts w:ascii="Arial" w:eastAsia="PMingLiU" w:hAnsi="Arial" w:cs="Arial"/>
                <w:snapToGrid w:val="0"/>
                <w:sz w:val="17"/>
                <w:szCs w:val="17"/>
              </w:rPr>
            </w:pPr>
            <w:r w:rsidRPr="00622287">
              <w:rPr>
                <w:rFonts w:ascii="Arial" w:eastAsia="PMingLiU" w:hAnsi="Arial" w:cs="Arial"/>
                <w:snapToGrid w:val="0"/>
                <w:sz w:val="17"/>
                <w:szCs w:val="17"/>
              </w:rPr>
              <w:t>Key Person Insurance;</w:t>
            </w:r>
          </w:p>
          <w:p w:rsidR="00F87F67" w:rsidRPr="00622287" w:rsidRDefault="00F87F67" w:rsidP="00F45D30">
            <w:pPr>
              <w:snapToGrid w:val="0"/>
              <w:spacing w:line="240" w:lineRule="atLeast"/>
              <w:ind w:right="86"/>
              <w:rPr>
                <w:rFonts w:ascii="Arial" w:eastAsia="PMingLiU" w:hAnsi="Arial" w:cs="Arial"/>
                <w:snapToGrid w:val="0"/>
                <w:sz w:val="17"/>
                <w:szCs w:val="17"/>
              </w:rPr>
            </w:pPr>
            <w:r w:rsidRPr="00622287">
              <w:rPr>
                <w:rFonts w:ascii="Arial" w:eastAsia="PMingLiU" w:hAnsi="Arial" w:cs="Arial"/>
                <w:snapToGrid w:val="0"/>
                <w:sz w:val="17"/>
                <w:szCs w:val="17"/>
              </w:rPr>
              <w:t>For each area of risk insured, please provide the name of the insurer, the insurer’s rating, the level of cover purchased, the renewal date of the policy and any key exclusions or non-standard terms.</w:t>
            </w:r>
          </w:p>
        </w:tc>
        <w:tc>
          <w:tcPr>
            <w:tcW w:w="6392" w:type="dxa"/>
            <w:tcBorders>
              <w:top w:val="single" w:sz="12" w:space="0" w:color="auto"/>
              <w:left w:val="single" w:sz="2" w:space="0" w:color="808080"/>
              <w:bottom w:val="single" w:sz="12" w:space="0" w:color="auto"/>
              <w:right w:val="single" w:sz="2" w:space="0" w:color="808080"/>
            </w:tcBorders>
          </w:tcPr>
          <w:p w:rsidR="00F87F67" w:rsidRPr="00622287" w:rsidRDefault="00F87F67" w:rsidP="00F45D30">
            <w:pPr>
              <w:pStyle w:val="TempHeader2"/>
              <w:spacing w:line="240" w:lineRule="auto"/>
              <w:ind w:right="86"/>
              <w:rPr>
                <w:rFonts w:ascii="Arial" w:eastAsia="PMingLiU" w:hAnsi="Arial" w:cs="Arial"/>
                <w:b w:val="0"/>
                <w:color w:val="FFFFFF"/>
                <w:sz w:val="18"/>
                <w:szCs w:val="18"/>
              </w:rPr>
            </w:pPr>
          </w:p>
        </w:tc>
      </w:tr>
    </w:tbl>
    <w:p w:rsidR="00F87F67" w:rsidRPr="00622287" w:rsidRDefault="00F87F67" w:rsidP="00F87F67">
      <w:pPr>
        <w:rPr>
          <w:rFonts w:ascii="Arial" w:hAnsi="Arial" w:cs="Arial"/>
        </w:rPr>
      </w:pPr>
    </w:p>
    <w:tbl>
      <w:tblPr>
        <w:tblW w:w="10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
        <w:gridCol w:w="959"/>
        <w:gridCol w:w="2871"/>
        <w:gridCol w:w="6355"/>
        <w:gridCol w:w="21"/>
      </w:tblGrid>
      <w:tr w:rsidR="00F87F67" w:rsidRPr="00622287" w:rsidTr="00F45D30">
        <w:trPr>
          <w:gridAfter w:val="1"/>
          <w:wAfter w:w="21" w:type="dxa"/>
        </w:trPr>
        <w:tc>
          <w:tcPr>
            <w:tcW w:w="10219" w:type="dxa"/>
            <w:gridSpan w:val="4"/>
            <w:tcBorders>
              <w:top w:val="single" w:sz="12" w:space="0" w:color="auto"/>
              <w:left w:val="single" w:sz="12" w:space="0" w:color="auto"/>
              <w:bottom w:val="single" w:sz="12" w:space="0" w:color="auto"/>
              <w:right w:val="single" w:sz="12" w:space="0" w:color="auto"/>
            </w:tcBorders>
            <w:shd w:val="clear" w:color="auto" w:fill="1F497D"/>
          </w:tcPr>
          <w:p w:rsidR="00F87F67" w:rsidRPr="00622287" w:rsidRDefault="00F87F67" w:rsidP="00F45D30">
            <w:pPr>
              <w:pStyle w:val="AIMADDQHeading"/>
              <w:rPr>
                <w:rFonts w:ascii="Arial" w:hAnsi="Arial" w:cs="Arial"/>
                <w:sz w:val="15"/>
                <w:szCs w:val="15"/>
              </w:rPr>
            </w:pPr>
            <w:bookmarkStart w:id="11" w:name="_Toc521491968"/>
            <w:r w:rsidRPr="00622287">
              <w:rPr>
                <w:rFonts w:ascii="Arial" w:hAnsi="Arial" w:cs="Arial"/>
              </w:rPr>
              <w:t xml:space="preserve">8 </w:t>
            </w:r>
            <w:r w:rsidRPr="00622287">
              <w:rPr>
                <w:rFonts w:ascii="Arial" w:hAnsi="Arial" w:cs="Arial"/>
              </w:rPr>
              <w:tab/>
              <w:t>BUSINESS CONTINUITY</w:t>
            </w:r>
            <w:bookmarkEnd w:id="11"/>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Before w:val="1"/>
          <w:wBefore w:w="34" w:type="dxa"/>
        </w:trPr>
        <w:tc>
          <w:tcPr>
            <w:tcW w:w="959" w:type="dxa"/>
            <w:tcBorders>
              <w:left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8.1</w:t>
            </w:r>
          </w:p>
        </w:tc>
        <w:tc>
          <w:tcPr>
            <w:tcW w:w="2871" w:type="dxa"/>
            <w:tcBorders>
              <w:left w:val="single" w:sz="2" w:space="0" w:color="808080"/>
              <w:right w:val="single" w:sz="2" w:space="0" w:color="808080"/>
            </w:tcBorders>
            <w:shd w:val="clear" w:color="auto" w:fill="F3F3F3"/>
            <w:vAlign w:val="center"/>
          </w:tcPr>
          <w:p w:rsidR="00F87F67" w:rsidRPr="00622287" w:rsidRDefault="00F87F67" w:rsidP="00F45D30">
            <w:pPr>
              <w:pStyle w:val="TempNormal2"/>
              <w:ind w:right="85"/>
              <w:rPr>
                <w:rFonts w:ascii="Arial" w:eastAsia="PMingLiU" w:hAnsi="Arial" w:cs="Arial"/>
                <w:sz w:val="17"/>
                <w:szCs w:val="17"/>
              </w:rPr>
            </w:pPr>
            <w:r w:rsidRPr="00622287">
              <w:rPr>
                <w:rFonts w:ascii="Arial" w:eastAsia="PMingLiU" w:hAnsi="Arial" w:cs="Arial"/>
                <w:sz w:val="17"/>
                <w:szCs w:val="17"/>
              </w:rPr>
              <w:t xml:space="preserve">Attach the </w:t>
            </w:r>
            <w:r w:rsidR="006F1714">
              <w:rPr>
                <w:rFonts w:ascii="Arial" w:eastAsia="PMingLiU" w:hAnsi="Arial" w:cs="Arial"/>
                <w:sz w:val="17"/>
                <w:szCs w:val="17"/>
              </w:rPr>
              <w:t>organization</w:t>
            </w:r>
            <w:r w:rsidRPr="00622287">
              <w:rPr>
                <w:rFonts w:ascii="Arial" w:eastAsia="PMingLiU" w:hAnsi="Arial" w:cs="Arial"/>
                <w:sz w:val="17"/>
                <w:szCs w:val="17"/>
              </w:rPr>
              <w:t xml:space="preserve">’s business continuity plans or a detailed summary thereof.  Please include an outline of the key scenarios considered and the </w:t>
            </w:r>
            <w:r w:rsidR="006F1714">
              <w:rPr>
                <w:rFonts w:ascii="Arial" w:eastAsia="PMingLiU" w:hAnsi="Arial" w:cs="Arial"/>
                <w:sz w:val="17"/>
                <w:szCs w:val="17"/>
              </w:rPr>
              <w:t>organization</w:t>
            </w:r>
            <w:r w:rsidRPr="00622287">
              <w:rPr>
                <w:rFonts w:ascii="Arial" w:eastAsia="PMingLiU" w:hAnsi="Arial" w:cs="Arial"/>
                <w:sz w:val="17"/>
                <w:szCs w:val="17"/>
              </w:rPr>
              <w:t>’s planned response to each scenario.</w:t>
            </w:r>
          </w:p>
        </w:tc>
        <w:tc>
          <w:tcPr>
            <w:tcW w:w="6376" w:type="dxa"/>
            <w:gridSpan w:val="2"/>
            <w:tcBorders>
              <w:left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Before w:val="1"/>
          <w:wBefore w:w="34" w:type="dxa"/>
          <w:trHeight w:val="430"/>
        </w:trPr>
        <w:tc>
          <w:tcPr>
            <w:tcW w:w="959" w:type="dxa"/>
            <w:tcBorders>
              <w:left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 xml:space="preserve">8.2 </w:t>
            </w:r>
          </w:p>
        </w:tc>
        <w:tc>
          <w:tcPr>
            <w:tcW w:w="2871" w:type="dxa"/>
            <w:tcBorders>
              <w:left w:val="single" w:sz="2" w:space="0" w:color="808080"/>
              <w:right w:val="single" w:sz="2" w:space="0" w:color="808080"/>
            </w:tcBorders>
            <w:shd w:val="clear" w:color="auto" w:fill="F3F3F3"/>
            <w:vAlign w:val="center"/>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When was the business continuity plan last tested? Please describe the scope of the test conducted, those involved in the test, a brief summary of the key findings, a list of any necessary remedial actions and confirmation that all remedial actions have been completed.</w:t>
            </w:r>
          </w:p>
        </w:tc>
        <w:tc>
          <w:tcPr>
            <w:tcW w:w="6376" w:type="dxa"/>
            <w:gridSpan w:val="2"/>
            <w:tcBorders>
              <w:left w:val="single" w:sz="2" w:space="0" w:color="808080"/>
              <w:bottom w:val="single" w:sz="4" w:space="0" w:color="808080"/>
              <w:right w:val="single" w:sz="2" w:space="0" w:color="808080"/>
            </w:tcBorders>
          </w:tcPr>
          <w:p w:rsidR="00F87F67" w:rsidRPr="00622287" w:rsidRDefault="00F87F67" w:rsidP="00F45D30">
            <w:pPr>
              <w:pStyle w:val="TempNormal2"/>
              <w:rPr>
                <w:rFonts w:ascii="Arial" w:eastAsia="PMingLiU" w:hAnsi="Arial" w:cs="Arial"/>
                <w:sz w:val="15"/>
                <w:szCs w:val="15"/>
              </w:rPr>
            </w:pPr>
          </w:p>
        </w:tc>
      </w:tr>
      <w:tr w:rsidR="00F87F67" w:rsidRPr="00622287" w:rsidTr="00F45D30">
        <w:tblPrEx>
          <w:tblBorders>
            <w:top w:val="single" w:sz="4" w:space="0" w:color="808080"/>
            <w:bottom w:val="single" w:sz="4" w:space="0" w:color="808080"/>
            <w:insideH w:val="single" w:sz="4" w:space="0" w:color="808080"/>
            <w:insideV w:val="single" w:sz="4" w:space="0" w:color="808080"/>
          </w:tblBorders>
        </w:tblPrEx>
        <w:trPr>
          <w:gridBefore w:val="1"/>
          <w:wBefore w:w="34" w:type="dxa"/>
          <w:trHeight w:val="963"/>
        </w:trPr>
        <w:tc>
          <w:tcPr>
            <w:tcW w:w="959" w:type="dxa"/>
            <w:tcBorders>
              <w:left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8.3</w:t>
            </w:r>
          </w:p>
        </w:tc>
        <w:tc>
          <w:tcPr>
            <w:tcW w:w="2871" w:type="dxa"/>
            <w:tcBorders>
              <w:left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Has the </w:t>
            </w:r>
            <w:r w:rsidR="006F1714">
              <w:rPr>
                <w:rFonts w:ascii="Arial" w:eastAsia="PMingLiU" w:hAnsi="Arial" w:cs="Arial"/>
                <w:sz w:val="17"/>
                <w:szCs w:val="17"/>
              </w:rPr>
              <w:t>organization</w:t>
            </w:r>
            <w:r w:rsidRPr="00622287">
              <w:rPr>
                <w:rFonts w:ascii="Arial" w:eastAsia="PMingLiU" w:hAnsi="Arial" w:cs="Arial"/>
                <w:sz w:val="17"/>
                <w:szCs w:val="17"/>
              </w:rPr>
              <w:t xml:space="preserve"> considered the impact of lack of continuity in the service provided by outsourced service providers? Please describe how the </w:t>
            </w:r>
            <w:r w:rsidR="006F1714">
              <w:rPr>
                <w:rFonts w:ascii="Arial" w:eastAsia="PMingLiU" w:hAnsi="Arial" w:cs="Arial"/>
                <w:sz w:val="17"/>
                <w:szCs w:val="17"/>
              </w:rPr>
              <w:t>organization</w:t>
            </w:r>
            <w:r w:rsidRPr="00622287">
              <w:rPr>
                <w:rFonts w:ascii="Arial" w:eastAsia="PMingLiU" w:hAnsi="Arial" w:cs="Arial"/>
                <w:sz w:val="17"/>
                <w:szCs w:val="17"/>
              </w:rPr>
              <w:t xml:space="preserve"> would respond to a service provider being unable to provide a critical service to the </w:t>
            </w:r>
            <w:r w:rsidR="006F1714">
              <w:rPr>
                <w:rFonts w:ascii="Arial" w:eastAsia="PMingLiU" w:hAnsi="Arial" w:cs="Arial"/>
                <w:sz w:val="17"/>
                <w:szCs w:val="17"/>
              </w:rPr>
              <w:t>organization</w:t>
            </w:r>
            <w:r w:rsidRPr="00622287">
              <w:rPr>
                <w:rFonts w:ascii="Arial" w:eastAsia="PMingLiU" w:hAnsi="Arial" w:cs="Arial"/>
                <w:sz w:val="17"/>
                <w:szCs w:val="17"/>
              </w:rPr>
              <w:t xml:space="preserve"> or the funds/accounts it manages.</w:t>
            </w:r>
          </w:p>
        </w:tc>
        <w:tc>
          <w:tcPr>
            <w:tcW w:w="6376" w:type="dxa"/>
            <w:gridSpan w:val="2"/>
            <w:tcBorders>
              <w:left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bl>
    <w:p w:rsidR="00F87F67" w:rsidRPr="00622287" w:rsidRDefault="00F87F67" w:rsidP="00F87F67">
      <w:pPr>
        <w:rPr>
          <w:rFonts w:ascii="Arial" w:hAnsi="Arial" w:cs="Arial"/>
        </w:rPr>
      </w:pPr>
    </w:p>
    <w:tbl>
      <w:tblPr>
        <w:tblW w:w="10206" w:type="dxa"/>
        <w:tblLayout w:type="fixed"/>
        <w:tblCellMar>
          <w:top w:w="57" w:type="dxa"/>
          <w:bottom w:w="57" w:type="dxa"/>
        </w:tblCellMar>
        <w:tblLook w:val="01E0" w:firstRow="1" w:lastRow="1" w:firstColumn="1" w:lastColumn="1" w:noHBand="0" w:noVBand="0"/>
      </w:tblPr>
      <w:tblGrid>
        <w:gridCol w:w="1008"/>
        <w:gridCol w:w="2822"/>
        <w:gridCol w:w="6376"/>
      </w:tblGrid>
      <w:tr w:rsidR="00F87F67" w:rsidRPr="00622287" w:rsidTr="00F45D30">
        <w:tc>
          <w:tcPr>
            <w:tcW w:w="10206" w:type="dxa"/>
            <w:gridSpan w:val="3"/>
            <w:tcBorders>
              <w:top w:val="single" w:sz="12" w:space="0" w:color="auto"/>
              <w:left w:val="single" w:sz="12" w:space="0" w:color="auto"/>
              <w:bottom w:val="single" w:sz="12" w:space="0" w:color="auto"/>
              <w:right w:val="single" w:sz="12" w:space="0" w:color="auto"/>
            </w:tcBorders>
            <w:shd w:val="clear" w:color="auto" w:fill="1F497D"/>
            <w:tcMar>
              <w:top w:w="142" w:type="dxa"/>
              <w:bottom w:w="142" w:type="dxa"/>
            </w:tcMar>
          </w:tcPr>
          <w:p w:rsidR="00F87F67" w:rsidRPr="00622287" w:rsidRDefault="00F87F67" w:rsidP="00F45D30">
            <w:pPr>
              <w:pStyle w:val="AIMADDQHeading"/>
              <w:rPr>
                <w:rFonts w:ascii="Arial" w:hAnsi="Arial" w:cs="Arial"/>
              </w:rPr>
            </w:pPr>
            <w:bookmarkStart w:id="12" w:name="_Toc521491969"/>
            <w:r w:rsidRPr="00622287">
              <w:rPr>
                <w:rFonts w:ascii="Arial" w:hAnsi="Arial" w:cs="Arial"/>
              </w:rPr>
              <w:t>9</w:t>
            </w:r>
            <w:r w:rsidRPr="00622287">
              <w:rPr>
                <w:rFonts w:ascii="Arial" w:hAnsi="Arial" w:cs="Arial"/>
              </w:rPr>
              <w:tab/>
              <w:t>Overall Structure</w:t>
            </w:r>
            <w:bookmarkEnd w:id="12"/>
            <w:r w:rsidRPr="00622287">
              <w:rPr>
                <w:rFonts w:ascii="Arial" w:hAnsi="Arial" w:cs="Arial"/>
              </w:rPr>
              <w:t xml:space="preserve"> </w:t>
            </w:r>
          </w:p>
        </w:tc>
      </w:tr>
      <w:tr w:rsidR="00F87F67" w:rsidRPr="00622287" w:rsidTr="00F45D30">
        <w:tc>
          <w:tcPr>
            <w:tcW w:w="1008" w:type="dxa"/>
            <w:tcBorders>
              <w:top w:val="single" w:sz="12" w:space="0" w:color="auto"/>
              <w:left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9.1</w:t>
            </w:r>
          </w:p>
        </w:tc>
        <w:tc>
          <w:tcPr>
            <w:tcW w:w="2822" w:type="dxa"/>
            <w:tcBorders>
              <w:top w:val="single" w:sz="12" w:space="0" w:color="auto"/>
              <w:left w:val="single" w:sz="4" w:space="0" w:color="auto"/>
              <w:right w:val="single" w:sz="6"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Attach a diagram showing all funds involved in this fund structure and the relationships between each fund. For example, for master/feeder structures please show all feeder funds and the master fund.</w:t>
            </w:r>
          </w:p>
        </w:tc>
        <w:tc>
          <w:tcPr>
            <w:tcW w:w="6376" w:type="dxa"/>
            <w:tcBorders>
              <w:top w:val="single" w:sz="12" w:space="0" w:color="auto"/>
              <w:left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left w:val="single" w:sz="6" w:space="0" w:color="808080"/>
              <w:bottom w:val="single" w:sz="12" w:space="0" w:color="auto"/>
              <w:right w:val="single" w:sz="6" w:space="0" w:color="808080"/>
            </w:tcBorders>
            <w:shd w:val="clear" w:color="auto" w:fill="F3F3F3"/>
          </w:tcPr>
          <w:p w:rsidR="00F87F67" w:rsidRPr="00622287" w:rsidRDefault="00F87F67" w:rsidP="00F45D30">
            <w:pPr>
              <w:pStyle w:val="TempNormal2"/>
              <w:rPr>
                <w:rFonts w:ascii="Arial" w:eastAsia="PMingLiU" w:hAnsi="Arial" w:cs="Arial"/>
                <w:b/>
                <w:color w:val="993366"/>
                <w:sz w:val="17"/>
                <w:szCs w:val="17"/>
              </w:rPr>
            </w:pPr>
          </w:p>
        </w:tc>
        <w:tc>
          <w:tcPr>
            <w:tcW w:w="2822" w:type="dxa"/>
            <w:tcBorders>
              <w:left w:val="single" w:sz="4" w:space="0" w:color="auto"/>
              <w:bottom w:val="single" w:sz="12" w:space="0" w:color="auto"/>
              <w:right w:val="single" w:sz="6"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For each fund please show:</w:t>
            </w:r>
          </w:p>
          <w:p w:rsidR="00F87F67" w:rsidRPr="00622287" w:rsidRDefault="00F87F67" w:rsidP="00C735E2">
            <w:pPr>
              <w:pStyle w:val="TempNormal2"/>
              <w:numPr>
                <w:ilvl w:val="0"/>
                <w:numId w:val="9"/>
              </w:numPr>
              <w:rPr>
                <w:rFonts w:ascii="Arial" w:eastAsia="PMingLiU" w:hAnsi="Arial" w:cs="Arial"/>
                <w:sz w:val="17"/>
                <w:szCs w:val="17"/>
              </w:rPr>
            </w:pPr>
            <w:r w:rsidRPr="00622287">
              <w:rPr>
                <w:rFonts w:ascii="Arial" w:eastAsia="PMingLiU" w:hAnsi="Arial" w:cs="Arial"/>
                <w:sz w:val="17"/>
                <w:szCs w:val="17"/>
              </w:rPr>
              <w:t>fund's full name;</w:t>
            </w:r>
          </w:p>
          <w:p w:rsidR="00F87F67" w:rsidRPr="00622287" w:rsidRDefault="00F87F67" w:rsidP="00C735E2">
            <w:pPr>
              <w:pStyle w:val="TempNormal2"/>
              <w:numPr>
                <w:ilvl w:val="0"/>
                <w:numId w:val="9"/>
              </w:numPr>
              <w:rPr>
                <w:rFonts w:ascii="Arial" w:eastAsia="PMingLiU" w:hAnsi="Arial" w:cs="Arial"/>
                <w:sz w:val="17"/>
                <w:szCs w:val="17"/>
              </w:rPr>
            </w:pPr>
            <w:r w:rsidRPr="00622287">
              <w:rPr>
                <w:rFonts w:ascii="Arial" w:eastAsia="PMingLiU" w:hAnsi="Arial" w:cs="Arial"/>
                <w:sz w:val="17"/>
                <w:szCs w:val="17"/>
              </w:rPr>
              <w:t>legal form;</w:t>
            </w:r>
          </w:p>
          <w:p w:rsidR="00F87F67" w:rsidRPr="00622287" w:rsidRDefault="00F87F67" w:rsidP="00C735E2">
            <w:pPr>
              <w:pStyle w:val="TempNormal2"/>
              <w:numPr>
                <w:ilvl w:val="0"/>
                <w:numId w:val="9"/>
              </w:numPr>
              <w:rPr>
                <w:rFonts w:ascii="Arial" w:eastAsia="PMingLiU" w:hAnsi="Arial" w:cs="Arial"/>
                <w:sz w:val="17"/>
                <w:szCs w:val="17"/>
              </w:rPr>
            </w:pPr>
            <w:r w:rsidRPr="00622287">
              <w:rPr>
                <w:rFonts w:ascii="Arial" w:eastAsia="PMingLiU" w:hAnsi="Arial" w:cs="Arial"/>
                <w:sz w:val="17"/>
                <w:szCs w:val="17"/>
              </w:rPr>
              <w:t>country of domicile;</w:t>
            </w:r>
          </w:p>
          <w:p w:rsidR="00F87F67" w:rsidRPr="00622287" w:rsidRDefault="00F87F67" w:rsidP="00C735E2">
            <w:pPr>
              <w:pStyle w:val="TempNormal2"/>
              <w:numPr>
                <w:ilvl w:val="0"/>
                <w:numId w:val="9"/>
              </w:numPr>
              <w:rPr>
                <w:rFonts w:ascii="Arial" w:eastAsia="PMingLiU" w:hAnsi="Arial" w:cs="Arial"/>
                <w:sz w:val="17"/>
                <w:szCs w:val="17"/>
              </w:rPr>
            </w:pPr>
            <w:r w:rsidRPr="00622287">
              <w:rPr>
                <w:rFonts w:ascii="Arial" w:eastAsia="PMingLiU" w:hAnsi="Arial" w:cs="Arial"/>
                <w:sz w:val="17"/>
                <w:szCs w:val="17"/>
              </w:rPr>
              <w:t>currency of denomination;</w:t>
            </w:r>
          </w:p>
          <w:p w:rsidR="00F87F67" w:rsidRPr="00622287" w:rsidRDefault="00F87F67" w:rsidP="00C735E2">
            <w:pPr>
              <w:pStyle w:val="TempNormal2"/>
              <w:numPr>
                <w:ilvl w:val="0"/>
                <w:numId w:val="9"/>
              </w:numPr>
              <w:rPr>
                <w:rFonts w:ascii="Arial" w:eastAsia="PMingLiU" w:hAnsi="Arial" w:cs="Arial"/>
                <w:sz w:val="17"/>
                <w:szCs w:val="17"/>
              </w:rPr>
            </w:pPr>
            <w:r w:rsidRPr="00622287">
              <w:rPr>
                <w:rFonts w:ascii="Arial" w:eastAsia="PMingLiU" w:hAnsi="Arial" w:cs="Arial"/>
                <w:sz w:val="17"/>
                <w:szCs w:val="17"/>
              </w:rPr>
              <w:t xml:space="preserve">fund type (e.g., feeder fund); </w:t>
            </w:r>
          </w:p>
          <w:p w:rsidR="00F87F67" w:rsidRPr="00622287" w:rsidRDefault="00F87F67" w:rsidP="00C735E2">
            <w:pPr>
              <w:pStyle w:val="TempNormal2"/>
              <w:numPr>
                <w:ilvl w:val="0"/>
                <w:numId w:val="9"/>
              </w:numPr>
              <w:rPr>
                <w:rFonts w:ascii="Arial" w:eastAsia="PMingLiU" w:hAnsi="Arial" w:cs="Arial"/>
                <w:sz w:val="17"/>
                <w:szCs w:val="17"/>
              </w:rPr>
            </w:pPr>
            <w:r w:rsidRPr="00622287">
              <w:rPr>
                <w:rFonts w:ascii="Arial" w:eastAsia="PMingLiU" w:hAnsi="Arial" w:cs="Arial"/>
                <w:sz w:val="17"/>
                <w:szCs w:val="17"/>
              </w:rPr>
              <w:t>regulator/listing, inception date;</w:t>
            </w:r>
          </w:p>
          <w:p w:rsidR="00F87F67" w:rsidRPr="00622287" w:rsidRDefault="00F87F67" w:rsidP="00C735E2">
            <w:pPr>
              <w:pStyle w:val="TempNormal2"/>
              <w:numPr>
                <w:ilvl w:val="0"/>
                <w:numId w:val="10"/>
              </w:numPr>
              <w:rPr>
                <w:rFonts w:ascii="Arial" w:eastAsia="PMingLiU" w:hAnsi="Arial" w:cs="Arial"/>
                <w:sz w:val="17"/>
                <w:szCs w:val="17"/>
              </w:rPr>
            </w:pPr>
            <w:r w:rsidRPr="00622287">
              <w:rPr>
                <w:rFonts w:ascii="Arial" w:eastAsia="PMingLiU" w:hAnsi="Arial" w:cs="Arial"/>
                <w:sz w:val="17"/>
                <w:szCs w:val="17"/>
              </w:rPr>
              <w:t>last reconciled month end NAV and last audited NAV.</w:t>
            </w:r>
          </w:p>
        </w:tc>
        <w:tc>
          <w:tcPr>
            <w:tcW w:w="6376" w:type="dxa"/>
            <w:tcBorders>
              <w:left w:val="single" w:sz="6" w:space="0" w:color="808080"/>
              <w:bottom w:val="single" w:sz="12" w:space="0" w:color="auto"/>
              <w:right w:val="single" w:sz="2" w:space="0" w:color="808080"/>
            </w:tcBorders>
          </w:tcPr>
          <w:p w:rsidR="00F87F67" w:rsidRPr="00622287" w:rsidRDefault="00F87F67" w:rsidP="00F45D30">
            <w:pPr>
              <w:pStyle w:val="TempNormal2"/>
              <w:rPr>
                <w:rFonts w:ascii="Arial" w:eastAsia="PMingLiU" w:hAnsi="Arial" w:cs="Arial"/>
                <w:sz w:val="15"/>
                <w:szCs w:val="15"/>
              </w:rPr>
            </w:pPr>
          </w:p>
        </w:tc>
      </w:tr>
    </w:tbl>
    <w:p w:rsidR="00F87F67" w:rsidRPr="00622287" w:rsidRDefault="00F87F67" w:rsidP="00F87F67">
      <w:pPr>
        <w:rPr>
          <w:rFonts w:ascii="Arial" w:hAnsi="Arial" w:cs="Arial"/>
        </w:rPr>
      </w:pPr>
    </w:p>
    <w:tbl>
      <w:tblPr>
        <w:tblW w:w="10206" w:type="dxa"/>
        <w:tblLayout w:type="fixed"/>
        <w:tblCellMar>
          <w:top w:w="57" w:type="dxa"/>
          <w:bottom w:w="57" w:type="dxa"/>
        </w:tblCellMar>
        <w:tblLook w:val="01E0" w:firstRow="1" w:lastRow="1" w:firstColumn="1" w:lastColumn="1" w:noHBand="0" w:noVBand="0"/>
      </w:tblPr>
      <w:tblGrid>
        <w:gridCol w:w="1008"/>
        <w:gridCol w:w="2822"/>
        <w:gridCol w:w="6376"/>
      </w:tblGrid>
      <w:tr w:rsidR="00F87F67" w:rsidRPr="00622287" w:rsidTr="00F45D30">
        <w:trPr>
          <w:trHeight w:val="240"/>
        </w:trPr>
        <w:tc>
          <w:tcPr>
            <w:tcW w:w="10206" w:type="dxa"/>
            <w:gridSpan w:val="3"/>
            <w:tcBorders>
              <w:top w:val="single" w:sz="12" w:space="0" w:color="auto"/>
              <w:left w:val="single" w:sz="12" w:space="0" w:color="auto"/>
              <w:bottom w:val="single" w:sz="12" w:space="0" w:color="auto"/>
              <w:right w:val="single" w:sz="12" w:space="0" w:color="auto"/>
            </w:tcBorders>
            <w:shd w:val="clear" w:color="auto" w:fill="1F497D"/>
            <w:tcMar>
              <w:top w:w="142" w:type="dxa"/>
              <w:bottom w:w="142" w:type="dxa"/>
            </w:tcMar>
          </w:tcPr>
          <w:p w:rsidR="00F87F67" w:rsidRPr="00622287" w:rsidRDefault="00F87F67" w:rsidP="00F45D30">
            <w:pPr>
              <w:pStyle w:val="AIMADDQHeading"/>
              <w:rPr>
                <w:rFonts w:ascii="Arial" w:hAnsi="Arial" w:cs="Arial"/>
              </w:rPr>
            </w:pPr>
            <w:bookmarkStart w:id="13" w:name="_Toc521491970"/>
            <w:r w:rsidRPr="00622287">
              <w:rPr>
                <w:rFonts w:ascii="Arial" w:hAnsi="Arial" w:cs="Arial"/>
              </w:rPr>
              <w:t>10</w:t>
            </w:r>
            <w:r w:rsidRPr="00622287">
              <w:rPr>
                <w:rFonts w:ascii="Arial" w:hAnsi="Arial" w:cs="Arial"/>
              </w:rPr>
              <w:tab/>
              <w:t>FeEder or Other Funds Into which investors directly invest</w:t>
            </w:r>
            <w:bookmarkEnd w:id="13"/>
          </w:p>
        </w:tc>
      </w:tr>
      <w:tr w:rsidR="00F87F67" w:rsidRPr="00622287" w:rsidTr="00F45D30">
        <w:tc>
          <w:tcPr>
            <w:tcW w:w="10206" w:type="dxa"/>
            <w:gridSpan w:val="3"/>
            <w:tcBorders>
              <w:top w:val="single" w:sz="12" w:space="0" w:color="auto"/>
              <w:left w:val="single" w:sz="2" w:space="0" w:color="808080"/>
              <w:bottom w:val="single" w:sz="12" w:space="0" w:color="auto"/>
              <w:right w:val="single" w:sz="2" w:space="0" w:color="808080"/>
            </w:tcBorders>
            <w:shd w:val="clear" w:color="auto" w:fill="F3F3F3"/>
          </w:tcPr>
          <w:p w:rsidR="00F87F67" w:rsidRPr="00622287" w:rsidRDefault="00F87F67" w:rsidP="00F45D30">
            <w:pPr>
              <w:pStyle w:val="AIMADDQSub-head"/>
              <w:rPr>
                <w:rFonts w:ascii="Arial" w:hAnsi="Arial" w:cs="Arial"/>
                <w:color w:val="4F81BD"/>
              </w:rPr>
            </w:pPr>
            <w:r w:rsidRPr="00622287">
              <w:rPr>
                <w:rFonts w:ascii="Arial" w:hAnsi="Arial" w:cs="Arial"/>
                <w:color w:val="4F81BD"/>
              </w:rPr>
              <w:t>10.1</w:t>
            </w:r>
            <w:r w:rsidRPr="00622287">
              <w:rPr>
                <w:rFonts w:ascii="Arial" w:hAnsi="Arial" w:cs="Arial"/>
                <w:color w:val="4F81BD"/>
              </w:rPr>
              <w:tab/>
              <w:t xml:space="preserve">General Fund Information </w:t>
            </w:r>
          </w:p>
        </w:tc>
      </w:tr>
      <w:tr w:rsidR="00F87F67" w:rsidRPr="00622287" w:rsidTr="00F45D30">
        <w:tc>
          <w:tcPr>
            <w:tcW w:w="1008" w:type="dxa"/>
            <w:tcBorders>
              <w:top w:val="single" w:sz="12" w:space="0" w:color="auto"/>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10.1.1</w:t>
            </w:r>
          </w:p>
        </w:tc>
        <w:tc>
          <w:tcPr>
            <w:tcW w:w="2822" w:type="dxa"/>
            <w:tcBorders>
              <w:top w:val="single" w:sz="12" w:space="0" w:color="auto"/>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Fund Name</w:t>
            </w:r>
          </w:p>
        </w:tc>
        <w:tc>
          <w:tcPr>
            <w:tcW w:w="6376" w:type="dxa"/>
            <w:tcBorders>
              <w:top w:val="single" w:sz="12" w:space="0" w:color="auto"/>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12" w:space="0" w:color="auto"/>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10.1.2</w:t>
            </w:r>
          </w:p>
        </w:tc>
        <w:tc>
          <w:tcPr>
            <w:tcW w:w="2822" w:type="dxa"/>
            <w:tcBorders>
              <w:top w:val="single" w:sz="12" w:space="0" w:color="auto"/>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Attach the current Private Placement Memorandum or Offering Memorandum for the Fund.  If this cannot be provided by the </w:t>
            </w:r>
            <w:r w:rsidR="006F1714">
              <w:rPr>
                <w:rFonts w:ascii="Arial" w:eastAsia="PMingLiU" w:hAnsi="Arial" w:cs="Arial"/>
                <w:sz w:val="17"/>
                <w:szCs w:val="17"/>
              </w:rPr>
              <w:t>organization</w:t>
            </w:r>
            <w:r w:rsidRPr="00622287">
              <w:rPr>
                <w:rFonts w:ascii="Arial" w:eastAsia="PMingLiU" w:hAnsi="Arial" w:cs="Arial"/>
                <w:sz w:val="17"/>
                <w:szCs w:val="17"/>
              </w:rPr>
              <w:t xml:space="preserve"> completing the questionnaire, please provide contact details for the party who can provide this information.</w:t>
            </w:r>
          </w:p>
        </w:tc>
        <w:tc>
          <w:tcPr>
            <w:tcW w:w="6376" w:type="dxa"/>
            <w:tcBorders>
              <w:top w:val="single" w:sz="12" w:space="0" w:color="auto"/>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10.1.3</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Attach the audited financial statements for the Fund for the last 3 years.</w:t>
            </w:r>
          </w:p>
        </w:tc>
        <w:tc>
          <w:tcPr>
            <w:tcW w:w="6376" w:type="dxa"/>
            <w:tcBorders>
              <w:top w:val="single" w:sz="6" w:space="0" w:color="808080"/>
              <w:left w:val="single" w:sz="6" w:space="0" w:color="808080"/>
              <w:bottom w:val="single" w:sz="6" w:space="0" w:color="808080"/>
              <w:right w:val="single" w:sz="6"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10.1.4</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Attach the current marketing presentation or document for the Fund.</w:t>
            </w:r>
          </w:p>
        </w:tc>
        <w:tc>
          <w:tcPr>
            <w:tcW w:w="6376" w:type="dxa"/>
            <w:tcBorders>
              <w:top w:val="single" w:sz="6" w:space="0" w:color="808080"/>
              <w:left w:val="single" w:sz="6" w:space="0" w:color="808080"/>
              <w:bottom w:val="single" w:sz="6" w:space="0" w:color="808080"/>
              <w:right w:val="single" w:sz="6"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10.1.5</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Does the Fund have a seed investor? If so, please describe their relationship with the </w:t>
            </w:r>
            <w:r w:rsidR="006F1714">
              <w:rPr>
                <w:rFonts w:ascii="Arial" w:eastAsia="PMingLiU" w:hAnsi="Arial" w:cs="Arial"/>
                <w:sz w:val="17"/>
                <w:szCs w:val="17"/>
              </w:rPr>
              <w:t>organization</w:t>
            </w:r>
            <w:r w:rsidRPr="00622287">
              <w:rPr>
                <w:rFonts w:ascii="Arial" w:eastAsia="PMingLiU" w:hAnsi="Arial" w:cs="Arial"/>
                <w:sz w:val="17"/>
                <w:szCs w:val="17"/>
              </w:rPr>
              <w:t xml:space="preserve"> and its partners or employees and highlight any areas where their terms, rights, ability to influence the </w:t>
            </w:r>
            <w:r w:rsidR="006F1714">
              <w:rPr>
                <w:rFonts w:ascii="Arial" w:eastAsia="PMingLiU" w:hAnsi="Arial" w:cs="Arial"/>
                <w:sz w:val="17"/>
                <w:szCs w:val="17"/>
              </w:rPr>
              <w:t>organization</w:t>
            </w:r>
            <w:r w:rsidRPr="00622287">
              <w:rPr>
                <w:rFonts w:ascii="Arial" w:eastAsia="PMingLiU" w:hAnsi="Arial" w:cs="Arial"/>
                <w:sz w:val="17"/>
                <w:szCs w:val="17"/>
              </w:rPr>
              <w:t xml:space="preserve"> or access to information are different to those of other investors.</w:t>
            </w:r>
          </w:p>
        </w:tc>
        <w:tc>
          <w:tcPr>
            <w:tcW w:w="6376" w:type="dxa"/>
            <w:tcBorders>
              <w:top w:val="single" w:sz="6" w:space="0" w:color="808080"/>
              <w:left w:val="single" w:sz="6" w:space="0" w:color="808080"/>
              <w:bottom w:val="single" w:sz="6" w:space="0" w:color="808080"/>
              <w:right w:val="single" w:sz="6"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12" w:space="0" w:color="auto"/>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10.1.6</w:t>
            </w:r>
          </w:p>
        </w:tc>
        <w:tc>
          <w:tcPr>
            <w:tcW w:w="2822" w:type="dxa"/>
            <w:tcBorders>
              <w:top w:val="single" w:sz="6" w:space="0" w:color="808080"/>
              <w:left w:val="single" w:sz="4" w:space="0" w:color="auto"/>
              <w:bottom w:val="single" w:sz="12" w:space="0" w:color="auto"/>
              <w:right w:val="single" w:sz="6"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Who holds the Fund’s voting shares (or equivalent)?</w:t>
            </w:r>
          </w:p>
        </w:tc>
        <w:tc>
          <w:tcPr>
            <w:tcW w:w="6376" w:type="dxa"/>
            <w:tcBorders>
              <w:top w:val="single" w:sz="6" w:space="0" w:color="808080"/>
              <w:left w:val="single" w:sz="6" w:space="0" w:color="808080"/>
              <w:bottom w:val="single" w:sz="12" w:space="0" w:color="auto"/>
              <w:right w:val="single" w:sz="6"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206" w:type="dxa"/>
            <w:gridSpan w:val="3"/>
            <w:tcBorders>
              <w:top w:val="single" w:sz="12" w:space="0" w:color="auto"/>
              <w:left w:val="single" w:sz="2" w:space="0" w:color="808080"/>
              <w:bottom w:val="single" w:sz="12" w:space="0" w:color="auto"/>
              <w:right w:val="single" w:sz="2" w:space="0" w:color="808080"/>
            </w:tcBorders>
            <w:shd w:val="clear" w:color="auto" w:fill="F3F3F3"/>
          </w:tcPr>
          <w:p w:rsidR="00F87F67" w:rsidRPr="00622287" w:rsidRDefault="00F87F67" w:rsidP="00F45D30">
            <w:pPr>
              <w:pStyle w:val="AIMADDQSub-head"/>
              <w:rPr>
                <w:rFonts w:ascii="Arial" w:hAnsi="Arial" w:cs="Arial"/>
                <w:color w:val="4F81BD"/>
              </w:rPr>
            </w:pPr>
            <w:r w:rsidRPr="00622287">
              <w:rPr>
                <w:rFonts w:ascii="Arial" w:hAnsi="Arial" w:cs="Arial"/>
                <w:color w:val="4F81BD"/>
              </w:rPr>
              <w:t>10.2</w:t>
            </w:r>
            <w:r w:rsidRPr="00622287">
              <w:rPr>
                <w:rFonts w:ascii="Arial" w:hAnsi="Arial" w:cs="Arial"/>
                <w:color w:val="4F81BD"/>
              </w:rPr>
              <w:tab/>
              <w:t xml:space="preserve">Fees </w:t>
            </w:r>
          </w:p>
        </w:tc>
      </w:tr>
      <w:tr w:rsidR="00F87F67" w:rsidRPr="00622287" w:rsidTr="00F45D30">
        <w:tc>
          <w:tcPr>
            <w:tcW w:w="1008" w:type="dxa"/>
            <w:tcBorders>
              <w:top w:val="single" w:sz="12" w:space="0" w:color="auto"/>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10.2.1</w:t>
            </w:r>
          </w:p>
        </w:tc>
        <w:tc>
          <w:tcPr>
            <w:tcW w:w="2822" w:type="dxa"/>
            <w:tcBorders>
              <w:top w:val="single" w:sz="12" w:space="0" w:color="auto"/>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Management Fee: Annual percentage, frequency of payment and amount paid in the past financial year as per the audited financial statements. </w:t>
            </w:r>
          </w:p>
        </w:tc>
        <w:tc>
          <w:tcPr>
            <w:tcW w:w="6376" w:type="dxa"/>
            <w:tcBorders>
              <w:top w:val="single" w:sz="12" w:space="0" w:color="auto"/>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10.2.2</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Performance Fee: Annual percentage, calculation methodology including any hurdle rates and high water marks (including how the high water mark is reset), frequency of payment, amount paid in the past year as per the audited financial statements and the amount of any remaining loss to be recovered before any high water mark is reached.</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10.2.3</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Break down and quantify the major categories of other fees or expenses charged directly to this Fund.  Please use amounts from the last audited financial statements for this Fund and add notes to explain any exceptional or material costs.</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10.2.4</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Quantify any unamortised launch costs and explain the policy for amortising these costs.</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10.2.5</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 xml:space="preserve">Which equalisation methodology does the Fund use? </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6"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10.2.6</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eastAsia="PMingLiU" w:hAnsi="Arial" w:cs="Arial"/>
                <w:sz w:val="17"/>
                <w:szCs w:val="17"/>
              </w:rPr>
              <w:t>Do all investors in this Fund and all other feeder funds in this fund structure pay the same fees?  If not, please explain by type or category of investor and detail how these arrangements are documented, how any fee rebates are handled and any policies covering this area.</w:t>
            </w:r>
          </w:p>
        </w:tc>
        <w:tc>
          <w:tcPr>
            <w:tcW w:w="6376" w:type="dxa"/>
            <w:tcBorders>
              <w:top w:val="single" w:sz="6" w:space="0" w:color="808080"/>
              <w:left w:val="single" w:sz="6" w:space="0" w:color="808080"/>
              <w:bottom w:val="single" w:sz="6" w:space="0" w:color="808080"/>
              <w:right w:val="single" w:sz="2" w:space="0" w:color="808080"/>
            </w:tcBorders>
          </w:tcPr>
          <w:p w:rsidR="00F87F67" w:rsidRPr="00FF2634" w:rsidRDefault="00F87F67" w:rsidP="00F45D30">
            <w:pPr>
              <w:pStyle w:val="TempNormal2"/>
              <w:rPr>
                <w:rFonts w:ascii="Arial" w:eastAsia="PMingLiU" w:hAnsi="Arial" w:cs="Arial"/>
                <w:sz w:val="18"/>
                <w:szCs w:val="18"/>
              </w:rPr>
            </w:pPr>
          </w:p>
        </w:tc>
      </w:tr>
      <w:tr w:rsidR="00F87F67" w:rsidRPr="00622287" w:rsidTr="00F45D30">
        <w:tc>
          <w:tcPr>
            <w:tcW w:w="10206" w:type="dxa"/>
            <w:gridSpan w:val="3"/>
            <w:tcBorders>
              <w:top w:val="single" w:sz="12" w:space="0" w:color="auto"/>
              <w:left w:val="single" w:sz="2" w:space="0" w:color="808080"/>
              <w:bottom w:val="single" w:sz="12" w:space="0" w:color="auto"/>
              <w:right w:val="single" w:sz="2" w:space="0" w:color="808080"/>
            </w:tcBorders>
            <w:shd w:val="clear" w:color="auto" w:fill="F3F3F3"/>
          </w:tcPr>
          <w:p w:rsidR="00F87F67" w:rsidRPr="005E555A" w:rsidRDefault="00F87F67" w:rsidP="00F45D30">
            <w:pPr>
              <w:pStyle w:val="AIMADDQSub-head"/>
              <w:rPr>
                <w:rFonts w:ascii="Arial" w:hAnsi="Arial" w:cs="Arial"/>
                <w:color w:val="4F81BD"/>
              </w:rPr>
            </w:pPr>
            <w:r w:rsidRPr="005E555A">
              <w:rPr>
                <w:rFonts w:ascii="Arial" w:hAnsi="Arial" w:cs="Arial"/>
                <w:color w:val="4F81BD"/>
              </w:rPr>
              <w:t>10.3</w:t>
            </w:r>
            <w:r w:rsidRPr="005E555A">
              <w:rPr>
                <w:rFonts w:ascii="Arial" w:hAnsi="Arial" w:cs="Arial"/>
                <w:color w:val="4F81BD"/>
              </w:rPr>
              <w:tab/>
              <w:t>Subscriptions</w:t>
            </w:r>
          </w:p>
        </w:tc>
      </w:tr>
      <w:tr w:rsidR="00F87F67" w:rsidRPr="00622287" w:rsidTr="00F45D30">
        <w:tc>
          <w:tcPr>
            <w:tcW w:w="1008" w:type="dxa"/>
            <w:tcBorders>
              <w:top w:val="single" w:sz="12" w:space="0" w:color="auto"/>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10.3.1</w:t>
            </w:r>
          </w:p>
        </w:tc>
        <w:tc>
          <w:tcPr>
            <w:tcW w:w="2822" w:type="dxa"/>
            <w:tcBorders>
              <w:top w:val="single" w:sz="12" w:space="0" w:color="auto"/>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Is the Fund open to new subscriptions and, if so, when can new subscriptions be made and how much notice is required?</w:t>
            </w:r>
          </w:p>
        </w:tc>
        <w:tc>
          <w:tcPr>
            <w:tcW w:w="6376" w:type="dxa"/>
            <w:tcBorders>
              <w:top w:val="single" w:sz="12" w:space="0" w:color="auto"/>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10.3.2</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What is the minimum initial subscription amount and are subscription fees charged?</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10.3.3</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What is the minimum amount for any subsequent subscription?</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10.3.4</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Are certain share classes available in different currencies or unavailable to some investors? List the terms for different classes and note whether they are currently open for subscription.</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12" w:space="0" w:color="auto"/>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10.3.5</w:t>
            </w:r>
          </w:p>
        </w:tc>
        <w:tc>
          <w:tcPr>
            <w:tcW w:w="2822" w:type="dxa"/>
            <w:tcBorders>
              <w:top w:val="single" w:sz="6" w:space="0" w:color="808080"/>
              <w:left w:val="single" w:sz="4" w:space="0" w:color="auto"/>
              <w:bottom w:val="single" w:sz="12" w:space="0" w:color="auto"/>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Has any investor been given better terms through the use of “side letters”? Please provide a summary of the terms agreed and explain why these terms were approved.</w:t>
            </w:r>
          </w:p>
        </w:tc>
        <w:tc>
          <w:tcPr>
            <w:tcW w:w="6376" w:type="dxa"/>
            <w:tcBorders>
              <w:top w:val="single" w:sz="6" w:space="0" w:color="808080"/>
              <w:left w:val="single" w:sz="6" w:space="0" w:color="808080"/>
              <w:bottom w:val="single" w:sz="12" w:space="0" w:color="auto"/>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206" w:type="dxa"/>
            <w:gridSpan w:val="3"/>
            <w:tcBorders>
              <w:top w:val="single" w:sz="12" w:space="0" w:color="auto"/>
              <w:left w:val="single" w:sz="2" w:space="0" w:color="808080"/>
              <w:bottom w:val="single" w:sz="12" w:space="0" w:color="auto"/>
              <w:right w:val="single" w:sz="2" w:space="0" w:color="808080"/>
            </w:tcBorders>
            <w:shd w:val="clear" w:color="auto" w:fill="F3F3F3"/>
          </w:tcPr>
          <w:p w:rsidR="00F87F67" w:rsidRPr="00622287" w:rsidRDefault="00F87F67" w:rsidP="00F45D30">
            <w:pPr>
              <w:pStyle w:val="AIMADDQSub-head"/>
              <w:rPr>
                <w:rFonts w:ascii="Arial" w:hAnsi="Arial" w:cs="Arial"/>
                <w:color w:val="4F81BD"/>
              </w:rPr>
            </w:pPr>
            <w:r w:rsidRPr="00622287">
              <w:rPr>
                <w:rFonts w:ascii="Arial" w:hAnsi="Arial" w:cs="Arial"/>
                <w:color w:val="4F81BD"/>
              </w:rPr>
              <w:t>10.4</w:t>
            </w:r>
            <w:r w:rsidRPr="00622287">
              <w:rPr>
                <w:rFonts w:ascii="Arial" w:hAnsi="Arial" w:cs="Arial"/>
                <w:color w:val="4F81BD"/>
              </w:rPr>
              <w:tab/>
              <w:t>Redemptions, Gates and Liquidity</w:t>
            </w:r>
          </w:p>
        </w:tc>
      </w:tr>
      <w:tr w:rsidR="00F87F67" w:rsidRPr="00622287" w:rsidTr="00F45D30">
        <w:tc>
          <w:tcPr>
            <w:tcW w:w="1008" w:type="dxa"/>
            <w:tcBorders>
              <w:top w:val="single" w:sz="12" w:space="0" w:color="auto"/>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10.4.1</w:t>
            </w:r>
          </w:p>
        </w:tc>
        <w:tc>
          <w:tcPr>
            <w:tcW w:w="2822" w:type="dxa"/>
            <w:tcBorders>
              <w:top w:val="single" w:sz="12" w:space="0" w:color="auto"/>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Describe the terms of any lock-up period and whether it applies to all investors.</w:t>
            </w:r>
          </w:p>
        </w:tc>
        <w:tc>
          <w:tcPr>
            <w:tcW w:w="6376" w:type="dxa"/>
            <w:tcBorders>
              <w:top w:val="single" w:sz="12" w:space="0" w:color="auto"/>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10.4.2</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Describe the methodology used to process redemptions where there are multiple subscriptions from a particular investor, some or all of which are within the lock-up period.</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10.4.3</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When can investors redeem and how much notice is required?</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10.4.4</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Has the redemption notice period ever been waived or changed and, if so, under what circumstances?</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10.4.5</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Under what circumstances can redemptions be suspended and which party or entity has the right to suspend redemptions?</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10.4.6</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 xml:space="preserve">Detail any times when redemptions have been suspended and include background as to why it was necessary. </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10.4.7</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Describe how and when redemption proceeds are paid, whether interest is paid on redemption proceeds and, if so, how it is calculated.</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10.4.8</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Does the Fund have the right to redeem “in specie”?  If so, please describe under what circumstances “in specie” redemption might be considered, the types of asset which might be delivered, the valuation policy and how the process would be managed.</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10.4.9</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Has the Fund ever redeemed “in specie”?  If so, please describe the background circumstances and the type of assets distributed.</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10.4.10</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 xml:space="preserve">Describe any fund-level gates, the way in which the gate level is determined, the circumstances under which the gate would be applied and the treatment of any requested redemption amount in excess of the gate.  </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hAnsi="Arial" w:cs="Arial"/>
                <w:sz w:val="18"/>
                <w:szCs w:val="18"/>
                <w:lang w:val="en-US" w:eastAsia="en-GB" w:bidi="ar-SA"/>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10.4.11</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 xml:space="preserve">Which party or entity has the right to operate or waive the operation of the gate? </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10.4.12</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Detail any times when gates have been operated on fund redemptions and include background as to why it was necessary to operate the gate.</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10.4.13</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highlight w:val="yellow"/>
              </w:rPr>
            </w:pPr>
            <w:r w:rsidRPr="00622287">
              <w:rPr>
                <w:rFonts w:ascii="Arial" w:hAnsi="Arial" w:cs="Arial"/>
                <w:sz w:val="17"/>
                <w:szCs w:val="17"/>
              </w:rPr>
              <w:t>Detail any times when criteria for operating the gates have been met but the gates were not activated.</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10.4.14</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Are all investors in this Fund and all other feeder funds in this fund structure subject to the same redemption and liquidity terms?  If not, please explain by type or category of investors and detail how these arrangements are documented.</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10.4.15</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Does the Fund have the right to create “side pockets” or similar?  If so, under which circumstances would such creation be considered, which party or entity would make this decision, which assets might be transferred to the new vehicle and what management of incentive fees would be charged?</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5"/>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10.4.16</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Has the Fund ever created a side pocket or similar?  If so, please describe the background circumstances, the type and amount of assets transferred, the fees charged and for how long it was operated?</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12" w:space="0" w:color="auto"/>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10.4.17</w:t>
            </w:r>
          </w:p>
        </w:tc>
        <w:tc>
          <w:tcPr>
            <w:tcW w:w="2822" w:type="dxa"/>
            <w:tcBorders>
              <w:top w:val="single" w:sz="6" w:space="0" w:color="808080"/>
              <w:left w:val="single" w:sz="4" w:space="0" w:color="auto"/>
              <w:bottom w:val="single" w:sz="12" w:space="0" w:color="auto"/>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Describe the accounting and reporting policy for the residual fund, new vehicle and composite.</w:t>
            </w:r>
          </w:p>
        </w:tc>
        <w:tc>
          <w:tcPr>
            <w:tcW w:w="6376" w:type="dxa"/>
            <w:tcBorders>
              <w:top w:val="single" w:sz="6" w:space="0" w:color="808080"/>
              <w:left w:val="single" w:sz="6" w:space="0" w:color="808080"/>
              <w:bottom w:val="single" w:sz="12" w:space="0" w:color="auto"/>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206" w:type="dxa"/>
            <w:gridSpan w:val="3"/>
            <w:tcBorders>
              <w:top w:val="single" w:sz="12" w:space="0" w:color="auto"/>
              <w:left w:val="single" w:sz="4" w:space="0" w:color="auto"/>
              <w:bottom w:val="single" w:sz="12" w:space="0" w:color="auto"/>
              <w:right w:val="single" w:sz="4" w:space="0" w:color="auto"/>
            </w:tcBorders>
            <w:shd w:val="clear" w:color="auto" w:fill="F3F3F3"/>
          </w:tcPr>
          <w:p w:rsidR="00F87F67" w:rsidRPr="00622287" w:rsidRDefault="00F87F67" w:rsidP="00F45D30">
            <w:pPr>
              <w:pStyle w:val="AIMADDQSub-head"/>
              <w:rPr>
                <w:rFonts w:ascii="Arial" w:hAnsi="Arial" w:cs="Arial"/>
                <w:color w:val="4F81BD"/>
              </w:rPr>
            </w:pPr>
            <w:r w:rsidRPr="00622287">
              <w:rPr>
                <w:rFonts w:ascii="Arial" w:hAnsi="Arial" w:cs="Arial"/>
                <w:color w:val="4F81BD"/>
              </w:rPr>
              <w:t>10.5</w:t>
            </w:r>
            <w:r w:rsidRPr="00622287">
              <w:rPr>
                <w:rFonts w:ascii="Arial" w:hAnsi="Arial" w:cs="Arial"/>
                <w:color w:val="4F81BD"/>
              </w:rPr>
              <w:tab/>
              <w:t xml:space="preserve">Fund Governance </w:t>
            </w:r>
          </w:p>
        </w:tc>
      </w:tr>
      <w:tr w:rsidR="00F87F67" w:rsidRPr="00622287" w:rsidTr="00F45D30">
        <w:tc>
          <w:tcPr>
            <w:tcW w:w="1008" w:type="dxa"/>
            <w:tcBorders>
              <w:top w:val="single" w:sz="12" w:space="0" w:color="auto"/>
              <w:left w:val="single" w:sz="6"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10.5.1</w:t>
            </w:r>
          </w:p>
        </w:tc>
        <w:tc>
          <w:tcPr>
            <w:tcW w:w="2822" w:type="dxa"/>
            <w:tcBorders>
              <w:top w:val="single" w:sz="12" w:space="0" w:color="auto"/>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Attach a document listing the Fund's current directors, their date of appointment, a brief biography for each, details of any other directorships they hold and any potential conflicts of interest.</w:t>
            </w:r>
          </w:p>
        </w:tc>
        <w:tc>
          <w:tcPr>
            <w:tcW w:w="6376" w:type="dxa"/>
            <w:tcBorders>
              <w:top w:val="single" w:sz="12" w:space="0" w:color="auto"/>
              <w:left w:val="single" w:sz="6" w:space="0" w:color="808080"/>
              <w:bottom w:val="single" w:sz="6" w:space="0" w:color="808080"/>
              <w:right w:val="single" w:sz="6"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6"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10.5.2</w:t>
            </w:r>
          </w:p>
        </w:tc>
        <w:tc>
          <w:tcPr>
            <w:tcW w:w="2822" w:type="dxa"/>
            <w:tcBorders>
              <w:top w:val="single" w:sz="6" w:space="0" w:color="808080"/>
              <w:left w:val="single" w:sz="6"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Does the Fund indemnify the directors?  Please detail any indemnity provided.</w:t>
            </w:r>
          </w:p>
        </w:tc>
        <w:tc>
          <w:tcPr>
            <w:tcW w:w="6376" w:type="dxa"/>
            <w:tcBorders>
              <w:top w:val="single" w:sz="6" w:space="0" w:color="808080"/>
              <w:left w:val="single" w:sz="6" w:space="0" w:color="808080"/>
              <w:bottom w:val="single" w:sz="6" w:space="0" w:color="808080"/>
              <w:right w:val="single" w:sz="6"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6" w:space="0" w:color="808080"/>
              <w:bottom w:val="single" w:sz="12" w:space="0" w:color="auto"/>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10.5.3</w:t>
            </w:r>
          </w:p>
        </w:tc>
        <w:tc>
          <w:tcPr>
            <w:tcW w:w="2822" w:type="dxa"/>
            <w:tcBorders>
              <w:top w:val="single" w:sz="6" w:space="0" w:color="808080"/>
              <w:left w:val="single" w:sz="6" w:space="0" w:color="808080"/>
              <w:bottom w:val="single" w:sz="12" w:space="0" w:color="auto"/>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 xml:space="preserve">Board Meetings: </w:t>
            </w:r>
          </w:p>
          <w:p w:rsidR="00F87F67" w:rsidRPr="00622287" w:rsidRDefault="00F87F67" w:rsidP="00C735E2">
            <w:pPr>
              <w:pStyle w:val="TempNormal2"/>
              <w:numPr>
                <w:ilvl w:val="0"/>
                <w:numId w:val="11"/>
              </w:numPr>
              <w:rPr>
                <w:rFonts w:ascii="Arial" w:hAnsi="Arial" w:cs="Arial"/>
                <w:sz w:val="17"/>
                <w:szCs w:val="17"/>
              </w:rPr>
            </w:pPr>
            <w:r w:rsidRPr="00622287">
              <w:rPr>
                <w:rFonts w:ascii="Arial" w:hAnsi="Arial" w:cs="Arial"/>
                <w:sz w:val="17"/>
                <w:szCs w:val="17"/>
              </w:rPr>
              <w:t xml:space="preserve">how often does the Fund's board meet?  </w:t>
            </w:r>
          </w:p>
          <w:p w:rsidR="00F87F67" w:rsidRPr="00622287" w:rsidRDefault="00F87F67" w:rsidP="00C735E2">
            <w:pPr>
              <w:pStyle w:val="TempNormal2"/>
              <w:numPr>
                <w:ilvl w:val="0"/>
                <w:numId w:val="11"/>
              </w:numPr>
              <w:rPr>
                <w:rFonts w:ascii="Arial" w:hAnsi="Arial" w:cs="Arial"/>
                <w:sz w:val="17"/>
                <w:szCs w:val="17"/>
              </w:rPr>
            </w:pPr>
            <w:r w:rsidRPr="00622287">
              <w:rPr>
                <w:rFonts w:ascii="Arial" w:hAnsi="Arial" w:cs="Arial"/>
                <w:sz w:val="17"/>
                <w:szCs w:val="17"/>
              </w:rPr>
              <w:t xml:space="preserve">how many directors are required for the board to be quorate?  </w:t>
            </w:r>
          </w:p>
          <w:p w:rsidR="00F87F67" w:rsidRPr="00622287" w:rsidRDefault="00F87F67" w:rsidP="00C735E2">
            <w:pPr>
              <w:pStyle w:val="TempNormal2"/>
              <w:numPr>
                <w:ilvl w:val="0"/>
                <w:numId w:val="11"/>
              </w:numPr>
              <w:rPr>
                <w:rFonts w:ascii="Arial" w:hAnsi="Arial" w:cs="Arial"/>
                <w:sz w:val="17"/>
                <w:szCs w:val="17"/>
              </w:rPr>
            </w:pPr>
            <w:r w:rsidRPr="00622287">
              <w:rPr>
                <w:rFonts w:ascii="Arial" w:hAnsi="Arial" w:cs="Arial"/>
                <w:sz w:val="17"/>
                <w:szCs w:val="17"/>
              </w:rPr>
              <w:t>where are board meetings held?</w:t>
            </w:r>
          </w:p>
          <w:p w:rsidR="00F87F67" w:rsidRPr="00622287" w:rsidRDefault="00F87F67" w:rsidP="00C735E2">
            <w:pPr>
              <w:pStyle w:val="TempNormal2"/>
              <w:numPr>
                <w:ilvl w:val="0"/>
                <w:numId w:val="11"/>
              </w:numPr>
              <w:rPr>
                <w:rFonts w:ascii="Arial" w:hAnsi="Arial" w:cs="Arial"/>
                <w:sz w:val="17"/>
                <w:szCs w:val="17"/>
              </w:rPr>
            </w:pPr>
            <w:r w:rsidRPr="00622287">
              <w:rPr>
                <w:rFonts w:ascii="Arial" w:hAnsi="Arial" w:cs="Arial"/>
                <w:sz w:val="17"/>
                <w:szCs w:val="17"/>
              </w:rPr>
              <w:t>which reports or matters are considered or reviewed by the directors at each board meeting?</w:t>
            </w:r>
          </w:p>
          <w:p w:rsidR="00F87F67" w:rsidRPr="00622287" w:rsidRDefault="00F87F67" w:rsidP="00C735E2">
            <w:pPr>
              <w:pStyle w:val="TempNormal2"/>
              <w:numPr>
                <w:ilvl w:val="0"/>
                <w:numId w:val="11"/>
              </w:numPr>
              <w:rPr>
                <w:rFonts w:ascii="Arial" w:hAnsi="Arial" w:cs="Arial"/>
                <w:sz w:val="17"/>
                <w:szCs w:val="17"/>
              </w:rPr>
            </w:pPr>
            <w:r w:rsidRPr="00622287">
              <w:rPr>
                <w:rFonts w:ascii="Arial" w:hAnsi="Arial" w:cs="Arial"/>
                <w:sz w:val="17"/>
                <w:szCs w:val="17"/>
              </w:rPr>
              <w:t>does the board consider reports or take advice from third parties?</w:t>
            </w:r>
          </w:p>
          <w:p w:rsidR="00F87F67" w:rsidRPr="00622287" w:rsidRDefault="00F87F67" w:rsidP="00C735E2">
            <w:pPr>
              <w:pStyle w:val="TempNormal2"/>
              <w:numPr>
                <w:ilvl w:val="0"/>
                <w:numId w:val="12"/>
              </w:numPr>
              <w:rPr>
                <w:rFonts w:ascii="Arial" w:hAnsi="Arial" w:cs="Arial"/>
                <w:sz w:val="17"/>
                <w:szCs w:val="17"/>
              </w:rPr>
            </w:pPr>
            <w:r w:rsidRPr="00622287">
              <w:rPr>
                <w:rFonts w:ascii="Arial" w:hAnsi="Arial" w:cs="Arial"/>
                <w:sz w:val="17"/>
                <w:szCs w:val="17"/>
              </w:rPr>
              <w:t xml:space="preserve">please attach an agenda and minutes from the most recent board meeting. </w:t>
            </w:r>
          </w:p>
        </w:tc>
        <w:tc>
          <w:tcPr>
            <w:tcW w:w="6376" w:type="dxa"/>
            <w:tcBorders>
              <w:top w:val="single" w:sz="6" w:space="0" w:color="808080"/>
              <w:left w:val="single" w:sz="6" w:space="0" w:color="808080"/>
              <w:bottom w:val="single" w:sz="12" w:space="0" w:color="auto"/>
              <w:right w:val="single" w:sz="6"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206" w:type="dxa"/>
            <w:gridSpan w:val="3"/>
            <w:tcBorders>
              <w:top w:val="single" w:sz="12" w:space="0" w:color="auto"/>
              <w:left w:val="single" w:sz="4" w:space="0" w:color="auto"/>
              <w:bottom w:val="single" w:sz="12" w:space="0" w:color="auto"/>
              <w:right w:val="single" w:sz="4" w:space="0" w:color="auto"/>
            </w:tcBorders>
            <w:shd w:val="clear" w:color="auto" w:fill="F3F3F3"/>
          </w:tcPr>
          <w:p w:rsidR="00F87F67" w:rsidRPr="00622287" w:rsidRDefault="00F87F67" w:rsidP="00F45D30">
            <w:pPr>
              <w:pStyle w:val="AIMADDQSub-head"/>
              <w:rPr>
                <w:rFonts w:ascii="Arial" w:hAnsi="Arial" w:cs="Arial"/>
                <w:color w:val="4F81BD"/>
              </w:rPr>
            </w:pPr>
            <w:r w:rsidRPr="00622287">
              <w:rPr>
                <w:rFonts w:ascii="Arial" w:hAnsi="Arial" w:cs="Arial"/>
                <w:color w:val="4F81BD"/>
              </w:rPr>
              <w:t>10.6</w:t>
            </w:r>
            <w:r w:rsidRPr="00622287">
              <w:rPr>
                <w:rFonts w:ascii="Arial" w:hAnsi="Arial" w:cs="Arial"/>
                <w:color w:val="4F81BD"/>
              </w:rPr>
              <w:tab/>
              <w:t>Professional Advisers/Third Parties</w:t>
            </w:r>
          </w:p>
        </w:tc>
      </w:tr>
      <w:tr w:rsidR="00F87F67" w:rsidRPr="00622287" w:rsidTr="00F45D30">
        <w:tc>
          <w:tcPr>
            <w:tcW w:w="1008" w:type="dxa"/>
            <w:tcBorders>
              <w:top w:val="single" w:sz="12" w:space="0" w:color="auto"/>
              <w:left w:val="single" w:sz="6"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10.6.1</w:t>
            </w:r>
          </w:p>
        </w:tc>
        <w:tc>
          <w:tcPr>
            <w:tcW w:w="2822" w:type="dxa"/>
            <w:tcBorders>
              <w:top w:val="single" w:sz="12" w:space="0" w:color="auto"/>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Provide details of the appointed auditor, including the firm name, address, contact details for the primary contact and date of appointment.</w:t>
            </w:r>
          </w:p>
        </w:tc>
        <w:tc>
          <w:tcPr>
            <w:tcW w:w="6376" w:type="dxa"/>
            <w:tcBorders>
              <w:top w:val="single" w:sz="12" w:space="0" w:color="auto"/>
              <w:left w:val="single" w:sz="6" w:space="0" w:color="808080"/>
              <w:bottom w:val="single" w:sz="6" w:space="0" w:color="808080"/>
              <w:right w:val="single" w:sz="6"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10.6.2</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Have the Fund's financial statements ever been qualified in any way?</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10.6.3</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Provide details of any non-audit services provided by the auditing firm to the Fund or investment manager.</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10.6.4</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Provide details of the legal advisers to the Fund, including firm names, addresses, contact details for the primary contact, length of relationship and type of advice supplied.</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10.6.5</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 xml:space="preserve">If either the auditor or any legal adviser has been changed in the last 3 years, please provide the name of the former service provider and explain the rationale for the change.  </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10.6.6</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eastAsia="PMingLiU" w:hAnsi="Arial" w:cs="Arial"/>
                <w:sz w:val="17"/>
                <w:szCs w:val="17"/>
              </w:rPr>
              <w:t>Does the Fund use external promoters or distributors? If so, please disclose their regulatory status and the date the relationship was established.</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5"/>
                <w:szCs w:val="15"/>
              </w:rPr>
            </w:pPr>
          </w:p>
        </w:tc>
      </w:tr>
      <w:tr w:rsidR="00F87F67" w:rsidRPr="00622287" w:rsidTr="00F45D30">
        <w:tc>
          <w:tcPr>
            <w:tcW w:w="1008" w:type="dxa"/>
            <w:tcBorders>
              <w:top w:val="single" w:sz="6" w:space="0" w:color="808080"/>
              <w:left w:val="single" w:sz="2" w:space="0" w:color="808080"/>
              <w:bottom w:val="single" w:sz="12" w:space="0" w:color="auto"/>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Cs w:val="17"/>
              </w:rPr>
            </w:pPr>
            <w:r w:rsidRPr="00622287">
              <w:rPr>
                <w:rFonts w:ascii="Arial" w:eastAsia="PMingLiU" w:hAnsi="Arial" w:cs="Arial"/>
                <w:b/>
                <w:color w:val="4F81BD"/>
                <w:sz w:val="17"/>
                <w:szCs w:val="17"/>
              </w:rPr>
              <w:t>10.6.7</w:t>
            </w:r>
          </w:p>
        </w:tc>
        <w:tc>
          <w:tcPr>
            <w:tcW w:w="2822" w:type="dxa"/>
            <w:tcBorders>
              <w:top w:val="single" w:sz="6" w:space="0" w:color="808080"/>
              <w:left w:val="single" w:sz="4" w:space="0" w:color="auto"/>
              <w:bottom w:val="single" w:sz="12" w:space="0" w:color="auto"/>
              <w:right w:val="single" w:sz="6" w:space="0" w:color="808080"/>
            </w:tcBorders>
            <w:shd w:val="clear" w:color="auto" w:fill="F3F3F3"/>
          </w:tcPr>
          <w:p w:rsidR="00F87F67" w:rsidRPr="00622287" w:rsidRDefault="00F87F67" w:rsidP="00F45D30">
            <w:pPr>
              <w:pStyle w:val="TempNormal2"/>
              <w:rPr>
                <w:rFonts w:ascii="Arial" w:hAnsi="Arial" w:cs="Arial"/>
                <w:szCs w:val="17"/>
              </w:rPr>
            </w:pPr>
            <w:r w:rsidRPr="00622287">
              <w:rPr>
                <w:rFonts w:ascii="Arial" w:hAnsi="Arial" w:cs="Arial"/>
                <w:sz w:val="17"/>
                <w:szCs w:val="17"/>
              </w:rPr>
              <w:t>Who has authority to appoint third party service providers such as lawyers, administrators, auditors, brokers, prime brokers and to establish relationships with new counterparties?</w:t>
            </w:r>
          </w:p>
        </w:tc>
        <w:tc>
          <w:tcPr>
            <w:tcW w:w="6376" w:type="dxa"/>
            <w:tcBorders>
              <w:top w:val="single" w:sz="6" w:space="0" w:color="808080"/>
              <w:left w:val="single" w:sz="6" w:space="0" w:color="808080"/>
              <w:bottom w:val="single" w:sz="12" w:space="0" w:color="auto"/>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206" w:type="dxa"/>
            <w:gridSpan w:val="3"/>
            <w:tcBorders>
              <w:top w:val="single" w:sz="12" w:space="0" w:color="auto"/>
              <w:left w:val="single" w:sz="4" w:space="0" w:color="auto"/>
              <w:bottom w:val="single" w:sz="12" w:space="0" w:color="auto"/>
              <w:right w:val="single" w:sz="4" w:space="0" w:color="auto"/>
            </w:tcBorders>
            <w:shd w:val="clear" w:color="auto" w:fill="F3F3F3"/>
          </w:tcPr>
          <w:p w:rsidR="00F87F67" w:rsidRPr="00622287" w:rsidRDefault="00F87F67" w:rsidP="00F45D30">
            <w:pPr>
              <w:pStyle w:val="AIMADDQSub-head"/>
              <w:rPr>
                <w:rFonts w:ascii="Arial" w:hAnsi="Arial" w:cs="Arial"/>
                <w:color w:val="4F81BD"/>
              </w:rPr>
            </w:pPr>
            <w:r w:rsidRPr="00622287">
              <w:rPr>
                <w:rFonts w:ascii="Arial" w:hAnsi="Arial" w:cs="Arial"/>
                <w:color w:val="4F81BD"/>
              </w:rPr>
              <w:t>10.7</w:t>
            </w:r>
            <w:r w:rsidRPr="00622287">
              <w:rPr>
                <w:rFonts w:ascii="Arial" w:hAnsi="Arial" w:cs="Arial"/>
                <w:color w:val="4F81BD"/>
              </w:rPr>
              <w:tab/>
              <w:t>Fund Data</w:t>
            </w:r>
          </w:p>
        </w:tc>
      </w:tr>
      <w:tr w:rsidR="00F87F67" w:rsidRPr="00622287" w:rsidTr="00F45D30">
        <w:trPr>
          <w:trHeight w:val="1193"/>
        </w:trPr>
        <w:tc>
          <w:tcPr>
            <w:tcW w:w="1008" w:type="dxa"/>
            <w:tcBorders>
              <w:top w:val="single" w:sz="12" w:space="0" w:color="auto"/>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10.7.1</w:t>
            </w:r>
          </w:p>
        </w:tc>
        <w:tc>
          <w:tcPr>
            <w:tcW w:w="2822" w:type="dxa"/>
            <w:tcBorders>
              <w:top w:val="single" w:sz="12" w:space="0" w:color="auto"/>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 xml:space="preserve">Attach a spreadsheet showing: </w:t>
            </w:r>
          </w:p>
          <w:p w:rsidR="00F87F67" w:rsidRPr="00622287" w:rsidRDefault="00F87F67" w:rsidP="00F45D30">
            <w:pPr>
              <w:pStyle w:val="AIMADDQQuestionBullets"/>
              <w:ind w:left="268" w:hanging="268"/>
              <w:rPr>
                <w:rFonts w:ascii="Arial" w:hAnsi="Arial" w:cs="Arial"/>
              </w:rPr>
            </w:pPr>
            <w:r w:rsidRPr="00622287">
              <w:rPr>
                <w:rFonts w:ascii="Arial" w:hAnsi="Arial" w:cs="Arial"/>
              </w:rPr>
              <w:t>verified month-end NAV;</w:t>
            </w:r>
          </w:p>
          <w:p w:rsidR="00F87F67" w:rsidRPr="00622287" w:rsidRDefault="00F87F67" w:rsidP="00F45D30">
            <w:pPr>
              <w:pStyle w:val="AIMADDQQuestionBullets"/>
              <w:ind w:left="268" w:hanging="268"/>
              <w:rPr>
                <w:rFonts w:ascii="Arial" w:hAnsi="Arial" w:cs="Arial"/>
              </w:rPr>
            </w:pPr>
            <w:r w:rsidRPr="00622287">
              <w:rPr>
                <w:rFonts w:ascii="Arial" w:hAnsi="Arial" w:cs="Arial"/>
              </w:rPr>
              <w:t>gross and net performance;</w:t>
            </w:r>
          </w:p>
          <w:p w:rsidR="00F87F67" w:rsidRPr="00622287" w:rsidRDefault="00F87F67" w:rsidP="00F45D30">
            <w:pPr>
              <w:pStyle w:val="AIMADDQQuestionBullets"/>
              <w:ind w:left="268" w:hanging="268"/>
              <w:rPr>
                <w:rFonts w:ascii="Arial" w:hAnsi="Arial" w:cs="Arial"/>
              </w:rPr>
            </w:pPr>
            <w:r w:rsidRPr="00622287">
              <w:rPr>
                <w:rFonts w:ascii="Arial" w:hAnsi="Arial" w:cs="Arial"/>
              </w:rPr>
              <w:t>month-end gross and net leverage (including definitions of the leverage measures used);</w:t>
            </w:r>
          </w:p>
          <w:p w:rsidR="00F87F67" w:rsidRPr="00622287" w:rsidRDefault="00F87F67" w:rsidP="00F45D30">
            <w:pPr>
              <w:pStyle w:val="AIMADDQQuestionBullets"/>
              <w:ind w:left="268" w:hanging="268"/>
              <w:rPr>
                <w:rFonts w:ascii="Arial" w:hAnsi="Arial" w:cs="Arial"/>
              </w:rPr>
            </w:pPr>
            <w:r w:rsidRPr="00622287">
              <w:rPr>
                <w:rFonts w:ascii="Arial" w:hAnsi="Arial" w:cs="Arial"/>
              </w:rPr>
              <w:t xml:space="preserve">monthly AUM; </w:t>
            </w:r>
          </w:p>
          <w:p w:rsidR="00F87F67" w:rsidRPr="00622287" w:rsidRDefault="00F87F67" w:rsidP="00F45D30">
            <w:pPr>
              <w:pStyle w:val="AIMADDQQuestionBullets"/>
              <w:ind w:left="268" w:hanging="268"/>
              <w:rPr>
                <w:rFonts w:ascii="Arial" w:hAnsi="Arial" w:cs="Arial"/>
              </w:rPr>
            </w:pPr>
            <w:r w:rsidRPr="00622287">
              <w:rPr>
                <w:rFonts w:ascii="Arial" w:hAnsi="Arial" w:cs="Arial"/>
              </w:rPr>
              <w:t>monthly aggregate subscriptions, redemptions and  transfers from inception.</w:t>
            </w:r>
          </w:p>
        </w:tc>
        <w:tc>
          <w:tcPr>
            <w:tcW w:w="6376" w:type="dxa"/>
            <w:tcBorders>
              <w:top w:val="single" w:sz="12" w:space="0" w:color="auto"/>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b/>
                <w:color w:val="800080"/>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10.7.2</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Identify and explain the 5 largest monthly losses and gains since inception of the Fund relating to:</w:t>
            </w:r>
          </w:p>
          <w:p w:rsidR="00F87F67" w:rsidRPr="00622287" w:rsidRDefault="00F87F67" w:rsidP="00F45D30">
            <w:pPr>
              <w:pStyle w:val="TempNormal2"/>
              <w:rPr>
                <w:rFonts w:ascii="Arial" w:hAnsi="Arial" w:cs="Arial"/>
                <w:sz w:val="17"/>
                <w:szCs w:val="17"/>
              </w:rPr>
            </w:pPr>
            <w:r w:rsidRPr="00622287">
              <w:rPr>
                <w:rFonts w:ascii="Arial" w:hAnsi="Arial" w:cs="Arial"/>
                <w:sz w:val="17"/>
                <w:szCs w:val="17"/>
              </w:rPr>
              <w:t>1. monthly NAV;</w:t>
            </w:r>
          </w:p>
          <w:p w:rsidR="00F87F67" w:rsidRPr="00622287" w:rsidRDefault="00F87F67" w:rsidP="00F45D30">
            <w:pPr>
              <w:pStyle w:val="TempNormal2"/>
              <w:rPr>
                <w:rFonts w:ascii="Arial" w:hAnsi="Arial" w:cs="Arial"/>
                <w:sz w:val="17"/>
                <w:szCs w:val="17"/>
              </w:rPr>
            </w:pPr>
            <w:r w:rsidRPr="00622287">
              <w:rPr>
                <w:rFonts w:ascii="Arial" w:hAnsi="Arial" w:cs="Arial"/>
                <w:sz w:val="17"/>
                <w:szCs w:val="17"/>
              </w:rPr>
              <w:t>2. overall peak / trough;</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10.7.3</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Provide a breakdown of the last month-end Fund NAV by investor type:</w:t>
            </w:r>
          </w:p>
          <w:p w:rsidR="00F87F67" w:rsidRPr="00622287" w:rsidRDefault="00F87F67" w:rsidP="00F45D30">
            <w:pPr>
              <w:pStyle w:val="AIMADDQQuestionBullets"/>
              <w:ind w:left="268" w:hanging="268"/>
              <w:rPr>
                <w:rFonts w:ascii="Arial" w:hAnsi="Arial" w:cs="Arial"/>
              </w:rPr>
            </w:pPr>
            <w:r w:rsidRPr="00622287">
              <w:rPr>
                <w:rFonts w:ascii="Arial" w:hAnsi="Arial" w:cs="Arial"/>
              </w:rPr>
              <w:t>Pension Fund;</w:t>
            </w:r>
          </w:p>
          <w:p w:rsidR="00F87F67" w:rsidRPr="00622287" w:rsidRDefault="00F87F67" w:rsidP="00F45D30">
            <w:pPr>
              <w:pStyle w:val="AIMADDQQuestionBullets"/>
              <w:ind w:left="268" w:hanging="268"/>
              <w:rPr>
                <w:rFonts w:ascii="Arial" w:hAnsi="Arial" w:cs="Arial"/>
              </w:rPr>
            </w:pPr>
            <w:r w:rsidRPr="00622287">
              <w:rPr>
                <w:rFonts w:ascii="Arial" w:hAnsi="Arial" w:cs="Arial"/>
              </w:rPr>
              <w:t xml:space="preserve">Other Institutional Investor; </w:t>
            </w:r>
          </w:p>
          <w:p w:rsidR="00F87F67" w:rsidRPr="00622287" w:rsidRDefault="00F87F67" w:rsidP="00F45D30">
            <w:pPr>
              <w:pStyle w:val="AIMADDQQuestionBullets"/>
              <w:ind w:left="268" w:hanging="268"/>
              <w:rPr>
                <w:rFonts w:ascii="Arial" w:hAnsi="Arial" w:cs="Arial"/>
              </w:rPr>
            </w:pPr>
            <w:r w:rsidRPr="00622287">
              <w:rPr>
                <w:rFonts w:ascii="Arial" w:hAnsi="Arial" w:cs="Arial"/>
              </w:rPr>
              <w:t xml:space="preserve">Family Office; </w:t>
            </w:r>
          </w:p>
          <w:p w:rsidR="00F87F67" w:rsidRPr="00622287" w:rsidRDefault="00F87F67" w:rsidP="00F45D30">
            <w:pPr>
              <w:pStyle w:val="AIMADDQQuestionBullets"/>
              <w:ind w:left="268" w:hanging="268"/>
              <w:rPr>
                <w:rFonts w:ascii="Arial" w:hAnsi="Arial" w:cs="Arial"/>
              </w:rPr>
            </w:pPr>
            <w:r w:rsidRPr="00622287">
              <w:rPr>
                <w:rFonts w:ascii="Arial" w:hAnsi="Arial" w:cs="Arial"/>
              </w:rPr>
              <w:t>Fund of Funds;</w:t>
            </w:r>
          </w:p>
          <w:p w:rsidR="00F87F67" w:rsidRPr="00622287" w:rsidRDefault="00F87F67" w:rsidP="00F45D30">
            <w:pPr>
              <w:pStyle w:val="AIMADDQQuestionBullets"/>
              <w:ind w:left="268" w:hanging="268"/>
              <w:rPr>
                <w:rFonts w:ascii="Arial" w:hAnsi="Arial" w:cs="Arial"/>
              </w:rPr>
            </w:pPr>
            <w:r w:rsidRPr="00622287">
              <w:rPr>
                <w:rFonts w:ascii="Arial" w:hAnsi="Arial" w:cs="Arial"/>
              </w:rPr>
              <w:t xml:space="preserve">Individual HNW; </w:t>
            </w:r>
          </w:p>
          <w:p w:rsidR="00F87F67" w:rsidRPr="00622287" w:rsidRDefault="00F87F67" w:rsidP="00F45D30">
            <w:pPr>
              <w:pStyle w:val="AIMADDQQuestionBullets"/>
              <w:ind w:left="268" w:hanging="268"/>
              <w:rPr>
                <w:rFonts w:ascii="Arial" w:hAnsi="Arial" w:cs="Arial"/>
              </w:rPr>
            </w:pPr>
            <w:r w:rsidRPr="00622287">
              <w:rPr>
                <w:rFonts w:ascii="Arial" w:hAnsi="Arial" w:cs="Arial"/>
              </w:rPr>
              <w:t xml:space="preserve">Wealth-managed HNW; </w:t>
            </w:r>
          </w:p>
          <w:p w:rsidR="00F87F67" w:rsidRPr="00622287" w:rsidRDefault="00F87F67" w:rsidP="00F45D30">
            <w:pPr>
              <w:pStyle w:val="AIMADDQQuestionBullets"/>
              <w:ind w:left="268" w:hanging="268"/>
              <w:rPr>
                <w:rFonts w:ascii="Arial" w:hAnsi="Arial" w:cs="Arial"/>
              </w:rPr>
            </w:pPr>
            <w:r w:rsidRPr="00622287">
              <w:rPr>
                <w:rFonts w:ascii="Arial" w:hAnsi="Arial" w:cs="Arial"/>
              </w:rPr>
              <w:t>Partners/Employees of the Investment Manager.</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rPr>
                <w:rFonts w:ascii="Arial"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10.7.4</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What percentage of the last month-end Fund NAV was held by the largest single investor?</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10.7.5</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What percentage of the last month-end Fund NAV was held by the largest 10 investors?</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10.7.6</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What percentage of the last month-end NAV was held by “benefit plan investors” and how is this monitored and controlled?</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10.7.7</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How are the investments in the Fund by partners/employees or related parties structured?  Please explain the key terms and highlight any differences between the terms of the partners, employees, any related parties and those of other investors.</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10.7.8</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 xml:space="preserve">Have any partners, employees or related parties materially increased or decreased their investment in the Fund during the past 12 months? </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12" w:space="0" w:color="auto"/>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10.7.9</w:t>
            </w:r>
          </w:p>
        </w:tc>
        <w:tc>
          <w:tcPr>
            <w:tcW w:w="2822" w:type="dxa"/>
            <w:tcBorders>
              <w:top w:val="single" w:sz="6" w:space="0" w:color="808080"/>
              <w:left w:val="single" w:sz="4" w:space="0" w:color="auto"/>
              <w:bottom w:val="single" w:sz="12" w:space="0" w:color="auto"/>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What have been the 5 largest capital withdrawals from the Fund since inception?  Please provide the date of the withdrawal, the % of AUM as of the withdrawal date, whether it was a full or partial redemption, whether any fund gate or other liquidity restriction was imposed and the reason for the withdrawal.</w:t>
            </w:r>
          </w:p>
        </w:tc>
        <w:tc>
          <w:tcPr>
            <w:tcW w:w="6376" w:type="dxa"/>
            <w:tcBorders>
              <w:top w:val="single" w:sz="6" w:space="0" w:color="808080"/>
              <w:left w:val="single" w:sz="6" w:space="0" w:color="808080"/>
              <w:bottom w:val="single" w:sz="12" w:space="0" w:color="auto"/>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206" w:type="dxa"/>
            <w:gridSpan w:val="3"/>
            <w:tcBorders>
              <w:top w:val="single" w:sz="12" w:space="0" w:color="auto"/>
              <w:left w:val="single" w:sz="2" w:space="0" w:color="808080"/>
              <w:bottom w:val="single" w:sz="12" w:space="0" w:color="auto"/>
              <w:right w:val="single" w:sz="2" w:space="0" w:color="808080"/>
            </w:tcBorders>
            <w:shd w:val="clear" w:color="auto" w:fill="F3F3F3"/>
          </w:tcPr>
          <w:p w:rsidR="00F87F67" w:rsidRPr="00622287" w:rsidRDefault="00F87F67" w:rsidP="00F45D30">
            <w:pPr>
              <w:pStyle w:val="AIMADDQSub-head"/>
              <w:rPr>
                <w:rFonts w:ascii="Arial" w:hAnsi="Arial" w:cs="Arial"/>
                <w:color w:val="4F81BD"/>
              </w:rPr>
            </w:pPr>
            <w:r w:rsidRPr="00622287">
              <w:rPr>
                <w:rFonts w:ascii="Arial" w:hAnsi="Arial" w:cs="Arial"/>
                <w:color w:val="4F81BD"/>
              </w:rPr>
              <w:t>10.8</w:t>
            </w:r>
            <w:r w:rsidRPr="00622287">
              <w:rPr>
                <w:rFonts w:ascii="Arial" w:hAnsi="Arial" w:cs="Arial"/>
                <w:color w:val="4F81BD"/>
              </w:rPr>
              <w:tab/>
              <w:t>INVESTOR REPORTING</w:t>
            </w:r>
          </w:p>
        </w:tc>
      </w:tr>
      <w:tr w:rsidR="00F87F67" w:rsidRPr="00622287" w:rsidTr="00F45D30">
        <w:tc>
          <w:tcPr>
            <w:tcW w:w="1008" w:type="dxa"/>
            <w:tcBorders>
              <w:top w:val="single" w:sz="12" w:space="0" w:color="auto"/>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10.8.1</w:t>
            </w:r>
          </w:p>
        </w:tc>
        <w:tc>
          <w:tcPr>
            <w:tcW w:w="2822" w:type="dxa"/>
            <w:tcBorders>
              <w:top w:val="single" w:sz="12" w:space="0" w:color="auto"/>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Summarise the reporting and transparency policy, highlighting the approach to:</w:t>
            </w:r>
          </w:p>
          <w:p w:rsidR="00F87F67" w:rsidRPr="00622287" w:rsidRDefault="00F87F67" w:rsidP="00C735E2">
            <w:pPr>
              <w:pStyle w:val="TempNormal2"/>
              <w:numPr>
                <w:ilvl w:val="0"/>
                <w:numId w:val="11"/>
              </w:numPr>
              <w:rPr>
                <w:rFonts w:ascii="Arial" w:hAnsi="Arial" w:cs="Arial"/>
                <w:sz w:val="17"/>
                <w:szCs w:val="17"/>
              </w:rPr>
            </w:pPr>
            <w:r w:rsidRPr="00622287">
              <w:rPr>
                <w:rFonts w:ascii="Arial" w:hAnsi="Arial" w:cs="Arial"/>
                <w:sz w:val="17"/>
                <w:szCs w:val="17"/>
              </w:rPr>
              <w:t>portfolio transparency;</w:t>
            </w:r>
          </w:p>
          <w:p w:rsidR="00F87F67" w:rsidRPr="00622287" w:rsidRDefault="00F87F67" w:rsidP="00C735E2">
            <w:pPr>
              <w:pStyle w:val="TempNormal2"/>
              <w:numPr>
                <w:ilvl w:val="0"/>
                <w:numId w:val="11"/>
              </w:numPr>
              <w:rPr>
                <w:rFonts w:ascii="Arial" w:hAnsi="Arial" w:cs="Arial"/>
                <w:sz w:val="17"/>
                <w:szCs w:val="17"/>
              </w:rPr>
            </w:pPr>
            <w:r w:rsidRPr="00622287">
              <w:rPr>
                <w:rFonts w:ascii="Arial" w:hAnsi="Arial" w:cs="Arial"/>
                <w:sz w:val="17"/>
                <w:szCs w:val="17"/>
              </w:rPr>
              <w:t>risk reporting;</w:t>
            </w:r>
          </w:p>
          <w:p w:rsidR="00F87F67" w:rsidRPr="00622287" w:rsidRDefault="00F87F67" w:rsidP="00C735E2">
            <w:pPr>
              <w:pStyle w:val="TempNormal2"/>
              <w:numPr>
                <w:ilvl w:val="0"/>
                <w:numId w:val="11"/>
              </w:numPr>
              <w:rPr>
                <w:rFonts w:ascii="Arial" w:hAnsi="Arial" w:cs="Arial"/>
                <w:sz w:val="17"/>
                <w:szCs w:val="17"/>
              </w:rPr>
            </w:pPr>
            <w:r w:rsidRPr="00622287">
              <w:rPr>
                <w:rFonts w:ascii="Arial" w:hAnsi="Arial" w:cs="Arial"/>
                <w:sz w:val="17"/>
                <w:szCs w:val="17"/>
              </w:rPr>
              <w:t>timeliness of reporting;</w:t>
            </w:r>
          </w:p>
          <w:p w:rsidR="00F87F67" w:rsidRPr="00622287" w:rsidRDefault="00F87F67" w:rsidP="00C735E2">
            <w:pPr>
              <w:pStyle w:val="TempNormal2"/>
              <w:numPr>
                <w:ilvl w:val="0"/>
                <w:numId w:val="11"/>
              </w:numPr>
              <w:rPr>
                <w:rFonts w:ascii="Arial" w:hAnsi="Arial" w:cs="Arial"/>
                <w:sz w:val="17"/>
                <w:szCs w:val="17"/>
              </w:rPr>
            </w:pPr>
            <w:r w:rsidRPr="00622287">
              <w:rPr>
                <w:rFonts w:ascii="Arial" w:hAnsi="Arial" w:cs="Arial"/>
                <w:sz w:val="17"/>
                <w:szCs w:val="17"/>
              </w:rPr>
              <w:t>equality of disclosure (including details of any preferential treatment of investors);</w:t>
            </w:r>
          </w:p>
          <w:p w:rsidR="00F87F67" w:rsidRPr="00622287" w:rsidRDefault="00F87F67" w:rsidP="00C735E2">
            <w:pPr>
              <w:pStyle w:val="TempNormal2"/>
              <w:numPr>
                <w:ilvl w:val="0"/>
                <w:numId w:val="11"/>
              </w:numPr>
              <w:rPr>
                <w:rFonts w:ascii="Arial" w:hAnsi="Arial" w:cs="Arial"/>
                <w:sz w:val="17"/>
                <w:szCs w:val="17"/>
              </w:rPr>
            </w:pPr>
            <w:r w:rsidRPr="00622287">
              <w:rPr>
                <w:rFonts w:ascii="Arial" w:hAnsi="Arial" w:cs="Arial"/>
                <w:sz w:val="17"/>
                <w:szCs w:val="17"/>
              </w:rPr>
              <w:t>disclosure of employee co-investment;</w:t>
            </w:r>
          </w:p>
          <w:p w:rsidR="00F87F67" w:rsidRPr="00622287" w:rsidRDefault="00F87F67" w:rsidP="00C735E2">
            <w:pPr>
              <w:pStyle w:val="TempNormal2"/>
              <w:numPr>
                <w:ilvl w:val="0"/>
                <w:numId w:val="11"/>
              </w:numPr>
              <w:rPr>
                <w:rFonts w:ascii="Arial" w:hAnsi="Arial" w:cs="Arial"/>
                <w:sz w:val="17"/>
                <w:szCs w:val="17"/>
              </w:rPr>
            </w:pPr>
            <w:r w:rsidRPr="00622287">
              <w:rPr>
                <w:rFonts w:ascii="Arial" w:hAnsi="Arial" w:cs="Arial"/>
                <w:sz w:val="17"/>
                <w:szCs w:val="17"/>
              </w:rPr>
              <w:t>reporting of composite NAVs where funds have been split or merged;</w:t>
            </w:r>
          </w:p>
          <w:p w:rsidR="00F87F67" w:rsidRPr="00622287" w:rsidRDefault="00F87F67" w:rsidP="00C735E2">
            <w:pPr>
              <w:pStyle w:val="TempNormal2"/>
              <w:numPr>
                <w:ilvl w:val="0"/>
                <w:numId w:val="11"/>
              </w:numPr>
              <w:rPr>
                <w:rFonts w:ascii="Arial" w:hAnsi="Arial" w:cs="Arial"/>
                <w:sz w:val="17"/>
                <w:szCs w:val="17"/>
              </w:rPr>
            </w:pPr>
            <w:r w:rsidRPr="00622287">
              <w:rPr>
                <w:rFonts w:ascii="Arial" w:hAnsi="Arial" w:cs="Arial"/>
                <w:sz w:val="17"/>
                <w:szCs w:val="17"/>
              </w:rPr>
              <w:t>matching fund or class performance data with terms agreed with specific investors.</w:t>
            </w:r>
          </w:p>
        </w:tc>
        <w:tc>
          <w:tcPr>
            <w:tcW w:w="6376" w:type="dxa"/>
            <w:tcBorders>
              <w:top w:val="single" w:sz="12" w:space="0" w:color="auto"/>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10.8.2</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Who calculates the NAV of the Fund, how often is it calculated and how is it reconciled and approved?</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10.8.3</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Has the Fund's NAV ever been re-stated?  If so, please explain when this occurred, the reasons for the re-statement and action(s) taken to ensure that the underlying issue requiring the re-statement was resolved.</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10.8.4</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napToGrid/>
                <w:sz w:val="17"/>
                <w:szCs w:val="17"/>
              </w:rPr>
              <w:t xml:space="preserve">List all regular correspondence or reporting sent to investors, including a brief description of the correspondence or report, the frequency of distribution and, where possible, how the information is distributed. Please also attach copies of all investor communications from the </w:t>
            </w:r>
            <w:r w:rsidR="006F1714">
              <w:rPr>
                <w:rFonts w:ascii="Arial" w:hAnsi="Arial" w:cs="Arial"/>
                <w:snapToGrid/>
                <w:sz w:val="17"/>
                <w:szCs w:val="17"/>
              </w:rPr>
              <w:t>organization</w:t>
            </w:r>
            <w:r w:rsidRPr="00622287">
              <w:rPr>
                <w:rFonts w:ascii="Arial" w:hAnsi="Arial" w:cs="Arial"/>
                <w:snapToGrid/>
                <w:sz w:val="17"/>
                <w:szCs w:val="17"/>
              </w:rPr>
              <w:t xml:space="preserve"> or Fund distributed over the last 12 months.</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10.8.5</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Describe other matters which would be communicated to investors, such as key personnel changes, regulatory changes or events, material changes in investment strategy or risk management process, changes of service provider, material changes to systems or processes etc.</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10.8.6</w:t>
            </w:r>
          </w:p>
        </w:tc>
        <w:tc>
          <w:tcPr>
            <w:tcW w:w="2822"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 xml:space="preserve">To which databases, industry publications or other sources does the manager regularly report Fund performance and assets?  </w:t>
            </w:r>
          </w:p>
        </w:tc>
        <w:tc>
          <w:tcPr>
            <w:tcW w:w="637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1008" w:type="dxa"/>
            <w:tcBorders>
              <w:top w:val="single" w:sz="6" w:space="0" w:color="808080"/>
              <w:left w:val="single" w:sz="2" w:space="0" w:color="808080"/>
              <w:bottom w:val="single" w:sz="12" w:space="0" w:color="auto"/>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10.8.7</w:t>
            </w:r>
          </w:p>
        </w:tc>
        <w:tc>
          <w:tcPr>
            <w:tcW w:w="2822" w:type="dxa"/>
            <w:tcBorders>
              <w:top w:val="single" w:sz="6" w:space="0" w:color="808080"/>
              <w:left w:val="single" w:sz="4" w:space="0" w:color="auto"/>
              <w:bottom w:val="single" w:sz="12" w:space="0" w:color="auto"/>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eastAsia="PMingLiU" w:hAnsi="Arial" w:cs="Arial"/>
                <w:sz w:val="18"/>
                <w:szCs w:val="18"/>
              </w:rPr>
              <w:t>Is the Fund’s reporting AIMR/GIPS compliant?</w:t>
            </w:r>
          </w:p>
        </w:tc>
        <w:tc>
          <w:tcPr>
            <w:tcW w:w="6376" w:type="dxa"/>
            <w:tcBorders>
              <w:top w:val="single" w:sz="6" w:space="0" w:color="808080"/>
              <w:left w:val="single" w:sz="6" w:space="0" w:color="808080"/>
              <w:bottom w:val="single" w:sz="12" w:space="0" w:color="auto"/>
              <w:right w:val="single" w:sz="2" w:space="0" w:color="808080"/>
            </w:tcBorders>
          </w:tcPr>
          <w:p w:rsidR="00F87F67" w:rsidRPr="00622287" w:rsidRDefault="00F87F67" w:rsidP="00F45D30">
            <w:pPr>
              <w:pStyle w:val="TempNormal2"/>
              <w:rPr>
                <w:rFonts w:ascii="Arial" w:eastAsia="PMingLiU" w:hAnsi="Arial" w:cs="Arial"/>
                <w:sz w:val="18"/>
                <w:szCs w:val="18"/>
              </w:rPr>
            </w:pPr>
          </w:p>
        </w:tc>
      </w:tr>
    </w:tbl>
    <w:p w:rsidR="00F87F67" w:rsidRPr="00622287" w:rsidRDefault="00F87F67" w:rsidP="00F87F67">
      <w:pPr>
        <w:rPr>
          <w:rFonts w:ascii="Arial" w:hAnsi="Arial" w:cs="Arial"/>
        </w:rPr>
      </w:pPr>
    </w:p>
    <w:tbl>
      <w:tblPr>
        <w:tblW w:w="10188" w:type="dxa"/>
        <w:tblLayout w:type="fixed"/>
        <w:tblCellMar>
          <w:top w:w="57" w:type="dxa"/>
          <w:bottom w:w="57" w:type="dxa"/>
        </w:tblCellMar>
        <w:tblLook w:val="01E0" w:firstRow="1" w:lastRow="1" w:firstColumn="1" w:lastColumn="1" w:noHBand="0" w:noVBand="0"/>
      </w:tblPr>
      <w:tblGrid>
        <w:gridCol w:w="958"/>
        <w:gridCol w:w="49"/>
        <w:gridCol w:w="2817"/>
        <w:gridCol w:w="6346"/>
        <w:gridCol w:w="18"/>
      </w:tblGrid>
      <w:tr w:rsidR="00F87F67" w:rsidRPr="00622287" w:rsidTr="00F45D30">
        <w:trPr>
          <w:gridAfter w:val="1"/>
          <w:wAfter w:w="18" w:type="dxa"/>
          <w:trHeight w:val="240"/>
        </w:trPr>
        <w:tc>
          <w:tcPr>
            <w:tcW w:w="10170" w:type="dxa"/>
            <w:gridSpan w:val="4"/>
            <w:tcBorders>
              <w:top w:val="single" w:sz="12" w:space="0" w:color="auto"/>
              <w:left w:val="single" w:sz="12" w:space="0" w:color="auto"/>
              <w:bottom w:val="single" w:sz="12" w:space="0" w:color="auto"/>
              <w:right w:val="single" w:sz="12" w:space="0" w:color="auto"/>
            </w:tcBorders>
            <w:shd w:val="clear" w:color="auto" w:fill="1F497D"/>
          </w:tcPr>
          <w:p w:rsidR="00F87F67" w:rsidRPr="00622287" w:rsidRDefault="00F87F67" w:rsidP="00F45D30">
            <w:pPr>
              <w:pStyle w:val="AIMADDQHeading"/>
              <w:rPr>
                <w:rFonts w:ascii="Arial" w:hAnsi="Arial" w:cs="Arial"/>
                <w:szCs w:val="21"/>
              </w:rPr>
            </w:pPr>
            <w:bookmarkStart w:id="14" w:name="_Toc521491971"/>
            <w:r w:rsidRPr="00622287">
              <w:rPr>
                <w:rFonts w:ascii="Arial" w:hAnsi="Arial" w:cs="Arial"/>
              </w:rPr>
              <w:t>11</w:t>
            </w:r>
            <w:r w:rsidRPr="00622287">
              <w:rPr>
                <w:rFonts w:ascii="Arial" w:hAnsi="Arial" w:cs="Arial"/>
              </w:rPr>
              <w:tab/>
              <w:t>MASTER FUND OR OTHER Primary TRADING ENTITY</w:t>
            </w:r>
            <w:bookmarkEnd w:id="14"/>
            <w:r w:rsidRPr="00622287">
              <w:rPr>
                <w:rFonts w:ascii="Arial" w:hAnsi="Arial" w:cs="Arial"/>
                <w:szCs w:val="21"/>
              </w:rPr>
              <w:t xml:space="preserve"> </w:t>
            </w:r>
          </w:p>
        </w:tc>
      </w:tr>
      <w:tr w:rsidR="00F87F67" w:rsidRPr="00622287" w:rsidTr="00F45D30">
        <w:trPr>
          <w:gridAfter w:val="1"/>
          <w:wAfter w:w="18" w:type="dxa"/>
        </w:trPr>
        <w:tc>
          <w:tcPr>
            <w:tcW w:w="10170" w:type="dxa"/>
            <w:gridSpan w:val="4"/>
            <w:tcBorders>
              <w:top w:val="single" w:sz="12" w:space="0" w:color="auto"/>
              <w:left w:val="single" w:sz="2" w:space="0" w:color="808080"/>
              <w:bottom w:val="single" w:sz="12" w:space="0" w:color="auto"/>
              <w:right w:val="single" w:sz="2" w:space="0" w:color="808080"/>
            </w:tcBorders>
            <w:shd w:val="clear" w:color="auto" w:fill="F3F3F3"/>
          </w:tcPr>
          <w:p w:rsidR="00F87F67" w:rsidRPr="00622287" w:rsidRDefault="00F87F67" w:rsidP="00F45D30">
            <w:pPr>
              <w:pStyle w:val="AIMADDQSub-head"/>
              <w:rPr>
                <w:rFonts w:ascii="Arial" w:hAnsi="Arial" w:cs="Arial"/>
                <w:color w:val="4F81BD"/>
              </w:rPr>
            </w:pPr>
            <w:r w:rsidRPr="00622287">
              <w:rPr>
                <w:rFonts w:ascii="Arial" w:hAnsi="Arial" w:cs="Arial"/>
                <w:color w:val="4F81BD"/>
              </w:rPr>
              <w:t>11.1</w:t>
            </w:r>
            <w:r w:rsidRPr="00622287">
              <w:rPr>
                <w:rFonts w:ascii="Arial" w:hAnsi="Arial" w:cs="Arial"/>
                <w:color w:val="4F81BD"/>
              </w:rPr>
              <w:tab/>
              <w:t xml:space="preserve">General Fund Information </w:t>
            </w:r>
          </w:p>
        </w:tc>
      </w:tr>
      <w:tr w:rsidR="00F87F67" w:rsidRPr="00622287" w:rsidTr="00F45D30">
        <w:trPr>
          <w:gridAfter w:val="1"/>
          <w:wAfter w:w="18" w:type="dxa"/>
          <w:trHeight w:val="381"/>
        </w:trPr>
        <w:tc>
          <w:tcPr>
            <w:tcW w:w="1007" w:type="dxa"/>
            <w:gridSpan w:val="2"/>
            <w:tcBorders>
              <w:top w:val="single" w:sz="12" w:space="0" w:color="auto"/>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11.1.1</w:t>
            </w:r>
          </w:p>
        </w:tc>
        <w:tc>
          <w:tcPr>
            <w:tcW w:w="2817" w:type="dxa"/>
            <w:tcBorders>
              <w:top w:val="single" w:sz="12" w:space="0" w:color="auto"/>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Fund Name</w:t>
            </w:r>
          </w:p>
        </w:tc>
        <w:tc>
          <w:tcPr>
            <w:tcW w:w="6346" w:type="dxa"/>
            <w:tcBorders>
              <w:top w:val="single" w:sz="12" w:space="0" w:color="auto"/>
              <w:left w:val="single" w:sz="6" w:space="0" w:color="808080"/>
              <w:bottom w:val="single" w:sz="6"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1007" w:type="dxa"/>
            <w:gridSpan w:val="2"/>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11.1.2</w:t>
            </w:r>
          </w:p>
        </w:tc>
        <w:tc>
          <w:tcPr>
            <w:tcW w:w="2817"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Describe the operational processes and parties used to support and verify the Fund’s trading activity from trade booking to confirmation, accounting and settlement. Highlight the key controls and reconciliations, including:</w:t>
            </w:r>
          </w:p>
          <w:p w:rsidR="00F87F67" w:rsidRPr="00622287" w:rsidRDefault="00F87F67" w:rsidP="00C735E2">
            <w:pPr>
              <w:pStyle w:val="TempNormal2"/>
              <w:numPr>
                <w:ilvl w:val="0"/>
                <w:numId w:val="11"/>
              </w:numPr>
              <w:rPr>
                <w:rFonts w:ascii="Arial" w:hAnsi="Arial" w:cs="Arial"/>
                <w:sz w:val="17"/>
                <w:szCs w:val="17"/>
              </w:rPr>
            </w:pPr>
            <w:r w:rsidRPr="00622287">
              <w:rPr>
                <w:rFonts w:ascii="Arial" w:hAnsi="Arial" w:cs="Arial"/>
                <w:sz w:val="17"/>
                <w:szCs w:val="17"/>
              </w:rPr>
              <w:t xml:space="preserve">the frequency with which each control or reconciliation is performed; </w:t>
            </w:r>
          </w:p>
          <w:p w:rsidR="00F87F67" w:rsidRPr="00622287" w:rsidRDefault="00F87F67" w:rsidP="00C735E2">
            <w:pPr>
              <w:pStyle w:val="TempNormal2"/>
              <w:numPr>
                <w:ilvl w:val="0"/>
                <w:numId w:val="11"/>
              </w:numPr>
              <w:rPr>
                <w:rFonts w:ascii="Arial" w:hAnsi="Arial" w:cs="Arial"/>
                <w:sz w:val="17"/>
                <w:szCs w:val="17"/>
              </w:rPr>
            </w:pPr>
            <w:r w:rsidRPr="00622287">
              <w:rPr>
                <w:rFonts w:ascii="Arial" w:hAnsi="Arial" w:cs="Arial"/>
                <w:sz w:val="17"/>
                <w:szCs w:val="17"/>
              </w:rPr>
              <w:t xml:space="preserve">the party responsible for the control or reconciliation; </w:t>
            </w:r>
          </w:p>
          <w:p w:rsidR="00F87F67" w:rsidRPr="00622287" w:rsidRDefault="00F87F67" w:rsidP="00C735E2">
            <w:pPr>
              <w:pStyle w:val="TempNormal2"/>
              <w:numPr>
                <w:ilvl w:val="0"/>
                <w:numId w:val="11"/>
              </w:numPr>
              <w:rPr>
                <w:rFonts w:ascii="Arial" w:hAnsi="Arial" w:cs="Arial"/>
                <w:sz w:val="17"/>
                <w:szCs w:val="17"/>
              </w:rPr>
            </w:pPr>
            <w:r w:rsidRPr="00622287">
              <w:rPr>
                <w:rFonts w:ascii="Arial" w:hAnsi="Arial" w:cs="Arial"/>
                <w:sz w:val="17"/>
                <w:szCs w:val="17"/>
              </w:rPr>
              <w:t>the exception reporting and issue escalation process.</w:t>
            </w:r>
          </w:p>
          <w:p w:rsidR="00F87F67" w:rsidRPr="00622287" w:rsidRDefault="00F87F67" w:rsidP="00F45D30">
            <w:pPr>
              <w:pStyle w:val="TempNormal2"/>
              <w:rPr>
                <w:rFonts w:ascii="Arial" w:hAnsi="Arial" w:cs="Arial"/>
                <w:sz w:val="17"/>
                <w:szCs w:val="17"/>
              </w:rPr>
            </w:pPr>
            <w:r w:rsidRPr="00622287">
              <w:rPr>
                <w:rFonts w:ascii="Arial" w:hAnsi="Arial" w:cs="Arial"/>
                <w:sz w:val="17"/>
                <w:szCs w:val="17"/>
              </w:rPr>
              <w:t xml:space="preserve">Note: If the same operational process is used to support multiple trading entities complete this section once and cross reference for subsequent funds. </w:t>
            </w:r>
          </w:p>
        </w:tc>
        <w:tc>
          <w:tcPr>
            <w:tcW w:w="6346" w:type="dxa"/>
            <w:tcBorders>
              <w:top w:val="single" w:sz="6" w:space="0" w:color="808080"/>
              <w:left w:val="single" w:sz="6" w:space="0" w:color="808080"/>
              <w:bottom w:val="single" w:sz="6" w:space="0" w:color="808080"/>
              <w:right w:val="single" w:sz="2" w:space="0" w:color="808080"/>
            </w:tcBorders>
          </w:tcPr>
          <w:p w:rsidR="00F87F67" w:rsidRPr="008E4AC0" w:rsidRDefault="00F87F67" w:rsidP="00F45D30">
            <w:pPr>
              <w:pStyle w:val="TempNormal2"/>
              <w:rPr>
                <w:rFonts w:ascii="Arial" w:hAnsi="Arial" w:cs="Arial"/>
                <w:iCs/>
                <w:sz w:val="18"/>
                <w:szCs w:val="18"/>
              </w:rPr>
            </w:pPr>
          </w:p>
        </w:tc>
      </w:tr>
      <w:tr w:rsidR="00F87F67" w:rsidRPr="00622287" w:rsidTr="00F45D30">
        <w:trPr>
          <w:gridAfter w:val="1"/>
          <w:wAfter w:w="18" w:type="dxa"/>
        </w:trPr>
        <w:tc>
          <w:tcPr>
            <w:tcW w:w="1007" w:type="dxa"/>
            <w:gridSpan w:val="2"/>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11.1.3</w:t>
            </w:r>
          </w:p>
        </w:tc>
        <w:tc>
          <w:tcPr>
            <w:tcW w:w="2817"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Break down and quantify the major categories of fees or expenses charged directly to this Fund.  Please use amounts from the last audited financial statements for this Fund and add notes to explain any exceptional or material costs.</w:t>
            </w:r>
          </w:p>
        </w:tc>
        <w:tc>
          <w:tcPr>
            <w:tcW w:w="634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hAnsi="Arial" w:cs="Arial"/>
                <w:iCs/>
                <w:sz w:val="18"/>
                <w:szCs w:val="18"/>
              </w:rPr>
            </w:pPr>
          </w:p>
        </w:tc>
      </w:tr>
      <w:tr w:rsidR="00F87F67" w:rsidRPr="00622287" w:rsidTr="00F45D30">
        <w:trPr>
          <w:gridAfter w:val="1"/>
          <w:wAfter w:w="18" w:type="dxa"/>
        </w:trPr>
        <w:tc>
          <w:tcPr>
            <w:tcW w:w="1007" w:type="dxa"/>
            <w:gridSpan w:val="2"/>
            <w:tcBorders>
              <w:top w:val="single" w:sz="6" w:space="0" w:color="808080"/>
              <w:left w:val="single" w:sz="2" w:space="0" w:color="808080"/>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11.1.4</w:t>
            </w:r>
          </w:p>
        </w:tc>
        <w:tc>
          <w:tcPr>
            <w:tcW w:w="2817" w:type="dxa"/>
            <w:tcBorders>
              <w:top w:val="single" w:sz="6" w:space="0" w:color="808080"/>
              <w:left w:val="single" w:sz="4" w:space="0" w:color="auto"/>
              <w:bottom w:val="single" w:sz="6" w:space="0" w:color="808080"/>
              <w:right w:val="single" w:sz="6"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Disclose any fees or rebates paid by the Fund's service providers to the investment management </w:t>
            </w:r>
            <w:r w:rsidR="006F1714">
              <w:rPr>
                <w:rFonts w:ascii="Arial" w:eastAsia="PMingLiU" w:hAnsi="Arial" w:cs="Arial"/>
                <w:sz w:val="17"/>
                <w:szCs w:val="17"/>
              </w:rPr>
              <w:t>organization</w:t>
            </w:r>
            <w:r w:rsidRPr="00622287">
              <w:rPr>
                <w:rFonts w:ascii="Arial" w:eastAsia="PMingLiU" w:hAnsi="Arial" w:cs="Arial"/>
                <w:sz w:val="17"/>
                <w:szCs w:val="17"/>
              </w:rPr>
              <w:t>.</w:t>
            </w:r>
          </w:p>
        </w:tc>
        <w:tc>
          <w:tcPr>
            <w:tcW w:w="6346" w:type="dxa"/>
            <w:tcBorders>
              <w:top w:val="single" w:sz="6" w:space="0" w:color="808080"/>
              <w:left w:val="single" w:sz="6" w:space="0" w:color="808080"/>
              <w:bottom w:val="single" w:sz="6" w:space="0" w:color="808080"/>
              <w:right w:val="single" w:sz="2" w:space="0" w:color="808080"/>
            </w:tcBorders>
          </w:tcPr>
          <w:p w:rsidR="00F87F67" w:rsidRPr="00622287" w:rsidRDefault="00F87F67" w:rsidP="00F45D30">
            <w:pPr>
              <w:pStyle w:val="TempNormal2"/>
              <w:rPr>
                <w:rFonts w:ascii="Arial" w:hAnsi="Arial" w:cs="Arial"/>
                <w:iCs/>
                <w:sz w:val="18"/>
                <w:szCs w:val="18"/>
              </w:rPr>
            </w:pPr>
          </w:p>
        </w:tc>
      </w:tr>
      <w:tr w:rsidR="00F87F67" w:rsidRPr="00622287" w:rsidTr="00F45D30">
        <w:trPr>
          <w:gridAfter w:val="1"/>
          <w:wAfter w:w="18" w:type="dxa"/>
        </w:trPr>
        <w:tc>
          <w:tcPr>
            <w:tcW w:w="10170" w:type="dxa"/>
            <w:gridSpan w:val="4"/>
            <w:tcBorders>
              <w:top w:val="single" w:sz="12" w:space="0" w:color="auto"/>
              <w:left w:val="single" w:sz="2" w:space="0" w:color="808080"/>
              <w:bottom w:val="single" w:sz="12" w:space="0" w:color="auto"/>
              <w:right w:val="single" w:sz="2" w:space="0" w:color="808080"/>
            </w:tcBorders>
            <w:shd w:val="clear" w:color="auto" w:fill="F3F3F3"/>
          </w:tcPr>
          <w:p w:rsidR="00F87F67" w:rsidRPr="00622287" w:rsidRDefault="00F87F67" w:rsidP="00F45D30">
            <w:pPr>
              <w:pStyle w:val="AIMADDQSub-head"/>
              <w:rPr>
                <w:rFonts w:ascii="Arial" w:hAnsi="Arial" w:cs="Arial"/>
                <w:color w:val="4F81BD"/>
              </w:rPr>
            </w:pPr>
            <w:r w:rsidRPr="00622287">
              <w:rPr>
                <w:rFonts w:ascii="Arial" w:hAnsi="Arial" w:cs="Arial"/>
                <w:color w:val="4F81BD"/>
              </w:rPr>
              <w:t>11.2</w:t>
            </w:r>
            <w:r w:rsidRPr="00622287">
              <w:rPr>
                <w:rFonts w:ascii="Arial" w:hAnsi="Arial" w:cs="Arial"/>
                <w:color w:val="4F81BD"/>
              </w:rPr>
              <w:tab/>
              <w:t xml:space="preserve">INVESTMENT STRATEGY </w:t>
            </w:r>
          </w:p>
        </w:tc>
      </w:tr>
      <w:tr w:rsidR="00F87F67" w:rsidRPr="00622287" w:rsidTr="00F45D30">
        <w:trPr>
          <w:gridAfter w:val="1"/>
          <w:wAfter w:w="18" w:type="dxa"/>
          <w:trHeight w:val="240"/>
        </w:trPr>
        <w:tc>
          <w:tcPr>
            <w:tcW w:w="958"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11.2.1</w:t>
            </w:r>
          </w:p>
        </w:tc>
        <w:tc>
          <w:tcPr>
            <w:tcW w:w="2866" w:type="dxa"/>
            <w:gridSpan w:val="2"/>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Describe the Fund's investment philosophy, outline how this approach has developed over time and explain any material changes in investment strategy. If relevant, please reference any supporting academic research or papers.</w:t>
            </w:r>
          </w:p>
        </w:tc>
        <w:tc>
          <w:tcPr>
            <w:tcW w:w="6346" w:type="dxa"/>
            <w:tcBorders>
              <w:top w:val="single" w:sz="12" w:space="0" w:color="auto"/>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Height w:val="240"/>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11.2.2</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Describe the Fund's investment strategy in as much detail as possible.</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color w:val="FF0000"/>
                <w:sz w:val="15"/>
                <w:szCs w:val="15"/>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11.2.3</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Which funds do you see as the closest competitors to or peers of this Fund?  What makes this Fund's strategy or approach unique?</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Height w:val="184"/>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11.2.4</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In which market conditions or economic environments does the Fund's strategy perform best and worst?  Please explain.</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Height w:val="217"/>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11.2.5</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Attach a document detailing the markets in which the Fund trades and the instrument types traded in each market.</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b/>
                <w:sz w:val="18"/>
                <w:szCs w:val="18"/>
              </w:rPr>
            </w:pPr>
          </w:p>
        </w:tc>
      </w:tr>
      <w:tr w:rsidR="00F87F67" w:rsidRPr="00622287" w:rsidTr="00F45D30">
        <w:trPr>
          <w:gridAfter w:val="1"/>
          <w:wAfter w:w="18" w:type="dxa"/>
          <w:trHeight w:val="3026"/>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11.2.6</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List the instrument types traded by the Fund as a percentage of gross total open positions currently held and also show the proportion of a relevant aggregate risk measure that each instrument type currently represents. If the proportions shown differ materially from typical historic levels for the Fund, please note and explain the variance.</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Height w:val="217"/>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11.2.7</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ListParagraph"/>
              <w:spacing w:before="60" w:after="0" w:line="240" w:lineRule="auto"/>
              <w:ind w:left="0"/>
              <w:rPr>
                <w:rFonts w:ascii="Arial" w:eastAsia="PMingLiU" w:hAnsi="Arial" w:cs="Arial"/>
                <w:snapToGrid w:val="0"/>
                <w:sz w:val="17"/>
                <w:szCs w:val="17"/>
                <w:lang w:bidi="he-IL"/>
              </w:rPr>
            </w:pPr>
            <w:r w:rsidRPr="00622287">
              <w:rPr>
                <w:rFonts w:ascii="Arial" w:eastAsia="PMingLiU" w:hAnsi="Arial" w:cs="Arial"/>
                <w:snapToGrid w:val="0"/>
                <w:sz w:val="17"/>
                <w:szCs w:val="17"/>
              </w:rPr>
              <w:t>What is the average holding period for the Fund's investments?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hAnsi="Arial" w:cs="Arial"/>
                <w:sz w:val="18"/>
                <w:szCs w:val="18"/>
              </w:rPr>
            </w:pPr>
          </w:p>
        </w:tc>
      </w:tr>
      <w:tr w:rsidR="00F87F67" w:rsidRPr="00622287" w:rsidTr="00F45D30">
        <w:trPr>
          <w:gridAfter w:val="1"/>
          <w:wAfter w:w="18" w:type="dxa"/>
          <w:trHeight w:val="217"/>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11.2.8</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Does the Fund have a long or a short bias and what is the normalised net exposure? </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hAnsi="Arial" w:cs="Arial"/>
                <w:sz w:val="18"/>
                <w:szCs w:val="18"/>
              </w:rPr>
            </w:pPr>
          </w:p>
        </w:tc>
      </w:tr>
      <w:tr w:rsidR="00F87F67" w:rsidRPr="00622287" w:rsidTr="00F45D30">
        <w:trPr>
          <w:gridAfter w:val="1"/>
          <w:wAfter w:w="18" w:type="dxa"/>
          <w:trHeight w:val="217"/>
        </w:trPr>
        <w:tc>
          <w:tcPr>
            <w:tcW w:w="958" w:type="dxa"/>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11.2.9</w:t>
            </w:r>
          </w:p>
        </w:tc>
        <w:tc>
          <w:tcPr>
            <w:tcW w:w="2866" w:type="dxa"/>
            <w:gridSpan w:val="2"/>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Are there any capacity constraints for the Fund?</w:t>
            </w:r>
          </w:p>
        </w:tc>
        <w:tc>
          <w:tcPr>
            <w:tcW w:w="6346" w:type="dxa"/>
            <w:tcBorders>
              <w:top w:val="single" w:sz="2" w:space="0" w:color="808080"/>
              <w:left w:val="single" w:sz="2" w:space="0" w:color="808080"/>
              <w:bottom w:val="single" w:sz="12" w:space="0" w:color="auto"/>
              <w:right w:val="single" w:sz="2" w:space="0" w:color="808080"/>
            </w:tcBorders>
          </w:tcPr>
          <w:p w:rsidR="00F87F67" w:rsidRPr="00622287" w:rsidRDefault="00F87F67" w:rsidP="00F45D30">
            <w:pPr>
              <w:pStyle w:val="TempNormal2"/>
              <w:rPr>
                <w:rFonts w:ascii="Arial" w:hAnsi="Arial" w:cs="Arial"/>
                <w:sz w:val="18"/>
                <w:szCs w:val="18"/>
              </w:rPr>
            </w:pPr>
          </w:p>
        </w:tc>
      </w:tr>
      <w:tr w:rsidR="00F87F67" w:rsidRPr="00622287" w:rsidTr="00F45D30">
        <w:trPr>
          <w:gridAfter w:val="1"/>
          <w:wAfter w:w="18" w:type="dxa"/>
        </w:trPr>
        <w:tc>
          <w:tcPr>
            <w:tcW w:w="10170" w:type="dxa"/>
            <w:gridSpan w:val="4"/>
            <w:tcBorders>
              <w:top w:val="single" w:sz="12" w:space="0" w:color="auto"/>
              <w:left w:val="single" w:sz="4" w:space="0" w:color="auto"/>
              <w:bottom w:val="single" w:sz="12" w:space="0" w:color="auto"/>
              <w:right w:val="single" w:sz="4" w:space="0" w:color="auto"/>
            </w:tcBorders>
            <w:shd w:val="clear" w:color="auto" w:fill="F3F3F3"/>
          </w:tcPr>
          <w:p w:rsidR="00F87F67" w:rsidRPr="00622287" w:rsidRDefault="00F87F67" w:rsidP="00F45D30">
            <w:pPr>
              <w:pStyle w:val="AIMADDQSub-head"/>
              <w:rPr>
                <w:rFonts w:ascii="Arial" w:hAnsi="Arial" w:cs="Arial"/>
                <w:color w:val="4F81BD"/>
              </w:rPr>
            </w:pPr>
            <w:r w:rsidRPr="00622287">
              <w:rPr>
                <w:rFonts w:ascii="Arial" w:hAnsi="Arial" w:cs="Arial"/>
                <w:color w:val="4F81BD"/>
              </w:rPr>
              <w:t xml:space="preserve">11.3 </w:t>
            </w:r>
            <w:r w:rsidRPr="00622287">
              <w:rPr>
                <w:rFonts w:ascii="Arial" w:hAnsi="Arial" w:cs="Arial"/>
                <w:color w:val="4F81BD"/>
              </w:rPr>
              <w:tab/>
              <w:t xml:space="preserve">Capital Allocation and Portfolio Management </w:t>
            </w:r>
          </w:p>
        </w:tc>
      </w:tr>
      <w:tr w:rsidR="00F87F67" w:rsidRPr="00622287" w:rsidTr="00F45D30">
        <w:trPr>
          <w:gridAfter w:val="1"/>
          <w:wAfter w:w="18" w:type="dxa"/>
          <w:trHeight w:val="217"/>
        </w:trPr>
        <w:tc>
          <w:tcPr>
            <w:tcW w:w="958"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11.3.1</w:t>
            </w:r>
          </w:p>
        </w:tc>
        <w:tc>
          <w:tcPr>
            <w:tcW w:w="2866" w:type="dxa"/>
            <w:gridSpan w:val="2"/>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Who has ultimate authority for the management of the Fund's portfolio and how are portfolio management decisions made?</w:t>
            </w:r>
          </w:p>
        </w:tc>
        <w:tc>
          <w:tcPr>
            <w:tcW w:w="6346" w:type="dxa"/>
            <w:tcBorders>
              <w:top w:val="single" w:sz="12" w:space="0" w:color="auto"/>
              <w:left w:val="single" w:sz="2" w:space="0" w:color="808080"/>
              <w:bottom w:val="single" w:sz="2" w:space="0" w:color="808080"/>
              <w:right w:val="single" w:sz="2" w:space="0" w:color="808080"/>
            </w:tcBorders>
          </w:tcPr>
          <w:p w:rsidR="00F87F67" w:rsidRPr="00622287" w:rsidRDefault="00F87F67" w:rsidP="00F45D30">
            <w:pPr>
              <w:pStyle w:val="TempNormal2"/>
              <w:rPr>
                <w:rFonts w:ascii="Arial" w:hAnsi="Arial" w:cs="Arial"/>
                <w:sz w:val="18"/>
                <w:szCs w:val="18"/>
              </w:rPr>
            </w:pPr>
          </w:p>
        </w:tc>
      </w:tr>
      <w:tr w:rsidR="00F87F67" w:rsidRPr="00622287" w:rsidTr="00F45D30">
        <w:trPr>
          <w:gridAfter w:val="1"/>
          <w:wAfter w:w="18" w:type="dxa"/>
          <w:trHeight w:val="217"/>
        </w:trPr>
        <w:tc>
          <w:tcPr>
            <w:tcW w:w="958" w:type="dxa"/>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11.3.2</w:t>
            </w:r>
          </w:p>
        </w:tc>
        <w:tc>
          <w:tcPr>
            <w:tcW w:w="2866" w:type="dxa"/>
            <w:gridSpan w:val="2"/>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is capital allocated to specific trading strategies or investment managers/traders?  How regularly are capital allocations reviewed and what are the primary factors considered as part of each review?</w:t>
            </w:r>
          </w:p>
        </w:tc>
        <w:tc>
          <w:tcPr>
            <w:tcW w:w="6346" w:type="dxa"/>
            <w:tcBorders>
              <w:top w:val="single" w:sz="2" w:space="0" w:color="808080"/>
              <w:left w:val="single" w:sz="2" w:space="0" w:color="808080"/>
              <w:bottom w:val="single" w:sz="12" w:space="0" w:color="auto"/>
              <w:right w:val="single" w:sz="2" w:space="0" w:color="808080"/>
            </w:tcBorders>
          </w:tcPr>
          <w:p w:rsidR="00F87F67" w:rsidRPr="00622287" w:rsidRDefault="00F87F67" w:rsidP="00F45D30">
            <w:pPr>
              <w:pStyle w:val="TempNormal2"/>
              <w:rPr>
                <w:rFonts w:ascii="Arial" w:hAnsi="Arial" w:cs="Arial"/>
                <w:sz w:val="18"/>
                <w:szCs w:val="18"/>
              </w:rPr>
            </w:pPr>
          </w:p>
        </w:tc>
      </w:tr>
      <w:tr w:rsidR="00F87F67" w:rsidRPr="00622287" w:rsidTr="00F45D30">
        <w:trPr>
          <w:gridAfter w:val="1"/>
          <w:wAfter w:w="18" w:type="dxa"/>
          <w:trHeight w:val="217"/>
        </w:trPr>
        <w:tc>
          <w:tcPr>
            <w:tcW w:w="10170" w:type="dxa"/>
            <w:gridSpan w:val="4"/>
            <w:tcBorders>
              <w:top w:val="single" w:sz="12" w:space="0" w:color="auto"/>
              <w:left w:val="single" w:sz="2" w:space="0" w:color="808080"/>
              <w:bottom w:val="single" w:sz="12" w:space="0" w:color="auto"/>
              <w:right w:val="single" w:sz="2" w:space="0" w:color="808080"/>
            </w:tcBorders>
            <w:shd w:val="clear" w:color="auto" w:fill="F3F3F3"/>
          </w:tcPr>
          <w:p w:rsidR="00F87F67" w:rsidRPr="00622287" w:rsidRDefault="00F87F67" w:rsidP="00F45D30">
            <w:pPr>
              <w:pStyle w:val="AIMADDQSub-head"/>
              <w:rPr>
                <w:rFonts w:ascii="Arial" w:hAnsi="Arial" w:cs="Arial"/>
                <w:color w:val="4F81BD"/>
              </w:rPr>
            </w:pPr>
            <w:r w:rsidRPr="00622287">
              <w:rPr>
                <w:rFonts w:ascii="Arial" w:hAnsi="Arial" w:cs="Arial"/>
                <w:color w:val="4F81BD"/>
              </w:rPr>
              <w:t>11.4</w:t>
            </w:r>
            <w:r w:rsidRPr="00622287">
              <w:rPr>
                <w:rFonts w:ascii="Arial" w:hAnsi="Arial" w:cs="Arial"/>
                <w:color w:val="4F81BD"/>
              </w:rPr>
              <w:tab/>
              <w:t>RISK management</w:t>
            </w:r>
          </w:p>
        </w:tc>
      </w:tr>
      <w:tr w:rsidR="00F87F67" w:rsidRPr="00622287" w:rsidTr="00F45D30">
        <w:trPr>
          <w:gridAfter w:val="1"/>
          <w:wAfter w:w="18" w:type="dxa"/>
          <w:trHeight w:val="217"/>
        </w:trPr>
        <w:tc>
          <w:tcPr>
            <w:tcW w:w="958"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11.4.1</w:t>
            </w:r>
          </w:p>
        </w:tc>
        <w:tc>
          <w:tcPr>
            <w:tcW w:w="2866" w:type="dxa"/>
            <w:gridSpan w:val="2"/>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Who has ultimate authority for the risk management of the Fund?</w:t>
            </w:r>
          </w:p>
        </w:tc>
        <w:tc>
          <w:tcPr>
            <w:tcW w:w="6346" w:type="dxa"/>
            <w:tcBorders>
              <w:top w:val="single" w:sz="12" w:space="0" w:color="auto"/>
              <w:left w:val="single" w:sz="2" w:space="0" w:color="808080"/>
              <w:bottom w:val="single" w:sz="2" w:space="0" w:color="808080"/>
              <w:right w:val="single" w:sz="2" w:space="0" w:color="808080"/>
            </w:tcBorders>
          </w:tcPr>
          <w:p w:rsidR="00F87F67" w:rsidRPr="00622287" w:rsidRDefault="00F87F67" w:rsidP="00F45D30">
            <w:pPr>
              <w:pStyle w:val="TempNormal2"/>
              <w:rPr>
                <w:rFonts w:ascii="Arial" w:hAnsi="Arial" w:cs="Arial"/>
                <w:sz w:val="18"/>
                <w:szCs w:val="18"/>
              </w:rPr>
            </w:pPr>
          </w:p>
        </w:tc>
      </w:tr>
      <w:tr w:rsidR="00F87F67" w:rsidRPr="00622287" w:rsidTr="00F45D30">
        <w:trPr>
          <w:gridAfter w:val="1"/>
          <w:wAfter w:w="18" w:type="dxa"/>
          <w:trHeight w:val="217"/>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11.4.2</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Attach a diagram showing the source and flow of information used in the risk management of the Fund. Please name the systems and IT tools used in the current risk management processes, clearly indicating whether they have been developed in-house or by a third party.</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hAnsi="Arial" w:cs="Arial"/>
                <w:sz w:val="18"/>
                <w:szCs w:val="18"/>
              </w:rPr>
            </w:pPr>
          </w:p>
        </w:tc>
      </w:tr>
      <w:tr w:rsidR="00F87F67" w:rsidRPr="00E032E9" w:rsidTr="00F45D30">
        <w:trPr>
          <w:gridAfter w:val="1"/>
          <w:wAfter w:w="18" w:type="dxa"/>
          <w:trHeight w:val="217"/>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11.4.3</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EE32C1" w:rsidRDefault="00F87F67" w:rsidP="00F45D30">
            <w:pPr>
              <w:pStyle w:val="TempNormal2"/>
              <w:rPr>
                <w:rFonts w:ascii="Arial" w:eastAsia="PMingLiU" w:hAnsi="Arial" w:cs="Arial"/>
                <w:sz w:val="17"/>
                <w:szCs w:val="17"/>
                <w:highlight w:val="yellow"/>
              </w:rPr>
            </w:pPr>
            <w:r w:rsidRPr="0035011B">
              <w:rPr>
                <w:rFonts w:ascii="Arial" w:eastAsia="PMingLiU" w:hAnsi="Arial" w:cs="Arial"/>
                <w:sz w:val="17"/>
                <w:szCs w:val="17"/>
              </w:rPr>
              <w:t xml:space="preserve">List the primary risk measures and limits used to manage the </w:t>
            </w:r>
            <w:r w:rsidRPr="00A64553">
              <w:rPr>
                <w:rFonts w:ascii="Arial" w:eastAsia="PMingLiU" w:hAnsi="Arial" w:cs="Arial"/>
                <w:sz w:val="17"/>
                <w:szCs w:val="17"/>
              </w:rPr>
              <w:t>Fund's risk profile and include samples of the key report(s) used for this purpose</w:t>
            </w:r>
            <w:r w:rsidRPr="00447F22">
              <w:rPr>
                <w:rFonts w:ascii="Arial" w:eastAsia="PMingLiU" w:hAnsi="Arial" w:cs="Arial"/>
                <w:sz w:val="17"/>
                <w:szCs w:val="17"/>
              </w:rPr>
              <w:t>.</w:t>
            </w:r>
          </w:p>
        </w:tc>
        <w:tc>
          <w:tcPr>
            <w:tcW w:w="6346" w:type="dxa"/>
            <w:tcBorders>
              <w:top w:val="single" w:sz="2" w:space="0" w:color="808080"/>
              <w:left w:val="single" w:sz="2" w:space="0" w:color="808080"/>
              <w:bottom w:val="single" w:sz="2" w:space="0" w:color="808080"/>
              <w:right w:val="single" w:sz="2" w:space="0" w:color="808080"/>
            </w:tcBorders>
          </w:tcPr>
          <w:p w:rsidR="00F87F67" w:rsidRPr="00BA184D" w:rsidRDefault="00F87F67" w:rsidP="00F45D30">
            <w:pPr>
              <w:pStyle w:val="TempNormal2"/>
              <w:rPr>
                <w:rFonts w:ascii="Arial" w:hAnsi="Arial" w:cs="Arial"/>
                <w:sz w:val="18"/>
                <w:szCs w:val="18"/>
              </w:rPr>
            </w:pPr>
          </w:p>
        </w:tc>
      </w:tr>
      <w:tr w:rsidR="00F87F67" w:rsidRPr="00622287" w:rsidTr="00F45D30">
        <w:trPr>
          <w:gridAfter w:val="1"/>
          <w:wAfter w:w="18" w:type="dxa"/>
          <w:trHeight w:val="950"/>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11.4.4</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Does the Fund operate stop loss or other trading limits and, if so, how are these set, monitored and controlled? </w:t>
            </w:r>
          </w:p>
        </w:tc>
        <w:tc>
          <w:tcPr>
            <w:tcW w:w="6346" w:type="dxa"/>
            <w:tcBorders>
              <w:top w:val="single" w:sz="2" w:space="0" w:color="808080"/>
              <w:left w:val="single" w:sz="2" w:space="0" w:color="808080"/>
              <w:bottom w:val="single" w:sz="2" w:space="0" w:color="808080"/>
              <w:right w:val="single" w:sz="2" w:space="0" w:color="808080"/>
            </w:tcBorders>
          </w:tcPr>
          <w:p w:rsidR="00F87F67" w:rsidRPr="00573B3A" w:rsidRDefault="00F87F67" w:rsidP="00F45D30">
            <w:pPr>
              <w:pStyle w:val="TempNormal2"/>
              <w:rPr>
                <w:rFonts w:ascii="Arial" w:hAnsi="Arial" w:cs="Arial"/>
                <w:sz w:val="18"/>
                <w:szCs w:val="18"/>
              </w:rPr>
            </w:pPr>
          </w:p>
        </w:tc>
      </w:tr>
      <w:tr w:rsidR="00F87F67" w:rsidRPr="00622287" w:rsidTr="00F45D30">
        <w:trPr>
          <w:gridAfter w:val="1"/>
          <w:wAfter w:w="18" w:type="dxa"/>
          <w:trHeight w:val="217"/>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11.4.5</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liquid are the Fund's investments and how is liquidity measured and controlled?</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tc>
      </w:tr>
      <w:tr w:rsidR="00F87F67" w:rsidRPr="00622287" w:rsidTr="00F45D30">
        <w:trPr>
          <w:gridAfter w:val="1"/>
          <w:wAfter w:w="18" w:type="dxa"/>
          <w:trHeight w:val="217"/>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11.4.6</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long would it take in normal market conditions to liquidate the Fund without incurring unusual costs?  Please show the percentage of the Fund's current NAV which could be liquidated within each redemption time frame.</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hAnsi="Arial" w:cs="Arial"/>
                <w:sz w:val="18"/>
                <w:szCs w:val="18"/>
              </w:rPr>
            </w:pPr>
          </w:p>
        </w:tc>
      </w:tr>
      <w:tr w:rsidR="00F87F67" w:rsidRPr="00622287" w:rsidTr="00F45D30">
        <w:trPr>
          <w:gridAfter w:val="1"/>
          <w:wAfter w:w="18" w:type="dxa"/>
          <w:trHeight w:val="217"/>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11.4.7</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How would this change if markets were distressed? </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hAnsi="Arial" w:cs="Arial"/>
                <w:sz w:val="18"/>
                <w:szCs w:val="18"/>
              </w:rPr>
            </w:pPr>
          </w:p>
        </w:tc>
      </w:tr>
      <w:tr w:rsidR="00F87F67" w:rsidRPr="00622287" w:rsidTr="00F45D30">
        <w:trPr>
          <w:gridAfter w:val="1"/>
          <w:wAfter w:w="18" w:type="dxa"/>
          <w:trHeight w:val="217"/>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11.4.8</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Outline the worst case scenario for Fund liquidity with reference to both the Fund’s assets and investor redemptions. Do the liquidity terms of the investor-facing Funds appropriately reflect the underlying liquidity of the Fund's assets?  If not, how would the mismatch be handled?</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hAnsi="Arial" w:cs="Arial"/>
                <w:sz w:val="18"/>
                <w:szCs w:val="18"/>
              </w:rPr>
            </w:pPr>
          </w:p>
        </w:tc>
      </w:tr>
      <w:tr w:rsidR="00F87F67" w:rsidRPr="00622287" w:rsidTr="00F45D30">
        <w:trPr>
          <w:gridAfter w:val="1"/>
          <w:wAfter w:w="18" w:type="dxa"/>
          <w:trHeight w:val="217"/>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11.4.9</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much leverage does the Fund use and how is this measured and controlled?</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hAnsi="Arial" w:cs="Arial"/>
                <w:sz w:val="18"/>
                <w:szCs w:val="18"/>
              </w:rPr>
            </w:pPr>
          </w:p>
        </w:tc>
      </w:tr>
      <w:tr w:rsidR="00F87F67" w:rsidRPr="00622287" w:rsidTr="00F45D30">
        <w:trPr>
          <w:gridAfter w:val="1"/>
          <w:wAfter w:w="18" w:type="dxa"/>
          <w:trHeight w:val="217"/>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11.4.10</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is counterparty risk measured, managed and controlled?</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hAnsi="Arial" w:cs="Arial"/>
                <w:sz w:val="18"/>
                <w:szCs w:val="18"/>
              </w:rPr>
            </w:pPr>
          </w:p>
        </w:tc>
      </w:tr>
      <w:tr w:rsidR="00F87F67" w:rsidRPr="00622287" w:rsidTr="00F45D30">
        <w:trPr>
          <w:gridAfter w:val="1"/>
          <w:wAfter w:w="18" w:type="dxa"/>
          <w:trHeight w:val="217"/>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11.4.11</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What portfolio data can the manager provide to investors and with what frequency?</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hAnsi="Arial" w:cs="Arial"/>
                <w:sz w:val="18"/>
                <w:szCs w:val="18"/>
              </w:rPr>
            </w:pPr>
          </w:p>
        </w:tc>
      </w:tr>
      <w:tr w:rsidR="00F87F67" w:rsidRPr="00622287" w:rsidTr="00F45D30">
        <w:trPr>
          <w:gridAfter w:val="1"/>
          <w:wAfter w:w="18" w:type="dxa"/>
          <w:trHeight w:val="217"/>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11.4.12</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are the Fund</w:t>
            </w:r>
            <w:r>
              <w:rPr>
                <w:rFonts w:ascii="Arial" w:eastAsia="PMingLiU" w:hAnsi="Arial" w:cs="Arial"/>
                <w:sz w:val="17"/>
                <w:szCs w:val="17"/>
              </w:rPr>
              <w:t>’</w:t>
            </w:r>
            <w:r w:rsidRPr="00622287">
              <w:rPr>
                <w:rFonts w:ascii="Arial" w:eastAsia="PMingLiU" w:hAnsi="Arial" w:cs="Arial"/>
                <w:sz w:val="17"/>
                <w:szCs w:val="17"/>
              </w:rPr>
              <w:t>s Directors involved in the oversight of the risk management process?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hAnsi="Arial" w:cs="Arial"/>
                <w:sz w:val="18"/>
                <w:szCs w:val="18"/>
              </w:rPr>
            </w:pPr>
          </w:p>
        </w:tc>
      </w:tr>
      <w:tr w:rsidR="00F87F67" w:rsidRPr="00622287" w:rsidTr="00F45D30">
        <w:trPr>
          <w:gridAfter w:val="1"/>
          <w:wAfter w:w="18" w:type="dxa"/>
        </w:trPr>
        <w:tc>
          <w:tcPr>
            <w:tcW w:w="10170" w:type="dxa"/>
            <w:gridSpan w:val="4"/>
            <w:tcBorders>
              <w:top w:val="single" w:sz="12" w:space="0" w:color="auto"/>
              <w:left w:val="single" w:sz="4" w:space="0" w:color="auto"/>
              <w:bottom w:val="single" w:sz="12" w:space="0" w:color="auto"/>
              <w:right w:val="single" w:sz="4" w:space="0" w:color="auto"/>
            </w:tcBorders>
            <w:shd w:val="clear" w:color="auto" w:fill="F3F3F3"/>
          </w:tcPr>
          <w:p w:rsidR="00F87F67" w:rsidRPr="00622287" w:rsidRDefault="00F87F67" w:rsidP="00F45D30">
            <w:pPr>
              <w:pStyle w:val="AIMADDQSub-head"/>
              <w:rPr>
                <w:rFonts w:ascii="Arial" w:eastAsia="PMingLiU" w:hAnsi="Arial" w:cs="Arial"/>
                <w:color w:val="4F81BD"/>
              </w:rPr>
            </w:pPr>
            <w:bookmarkStart w:id="15" w:name="_Toc519920619"/>
            <w:r w:rsidRPr="00622287">
              <w:rPr>
                <w:rFonts w:ascii="Arial" w:eastAsia="PMingLiU" w:hAnsi="Arial" w:cs="Arial"/>
                <w:color w:val="4F81BD"/>
              </w:rPr>
              <w:t xml:space="preserve">11.5 </w:t>
            </w:r>
            <w:r w:rsidRPr="00622287">
              <w:rPr>
                <w:rFonts w:ascii="Arial" w:eastAsia="PMingLiU" w:hAnsi="Arial" w:cs="Arial"/>
                <w:color w:val="4F81BD"/>
              </w:rPr>
              <w:tab/>
            </w:r>
            <w:bookmarkEnd w:id="15"/>
            <w:r w:rsidRPr="00622287">
              <w:rPr>
                <w:rFonts w:ascii="Arial" w:eastAsia="PMingLiU" w:hAnsi="Arial" w:cs="Arial"/>
                <w:color w:val="4F81BD"/>
              </w:rPr>
              <w:t xml:space="preserve">TREASURY </w:t>
            </w:r>
          </w:p>
        </w:tc>
      </w:tr>
      <w:tr w:rsidR="00F87F67" w:rsidRPr="00622287" w:rsidTr="00F45D30">
        <w:trPr>
          <w:gridAfter w:val="1"/>
          <w:wAfter w:w="18" w:type="dxa"/>
        </w:trPr>
        <w:tc>
          <w:tcPr>
            <w:tcW w:w="958"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bookmarkStart w:id="16" w:name="_DV_M101"/>
            <w:bookmarkEnd w:id="16"/>
            <w:r w:rsidRPr="00622287">
              <w:rPr>
                <w:rFonts w:ascii="Arial" w:eastAsia="PMingLiU" w:hAnsi="Arial" w:cs="Arial"/>
                <w:b/>
                <w:color w:val="4F81BD"/>
                <w:sz w:val="17"/>
                <w:szCs w:val="17"/>
              </w:rPr>
              <w:t>11.5.1</w:t>
            </w:r>
          </w:p>
        </w:tc>
        <w:tc>
          <w:tcPr>
            <w:tcW w:w="2866" w:type="dxa"/>
            <w:gridSpan w:val="2"/>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Who has ultimate authority for the Fund</w:t>
            </w:r>
            <w:r>
              <w:rPr>
                <w:rFonts w:ascii="Arial" w:eastAsia="PMingLiU" w:hAnsi="Arial" w:cs="Arial"/>
                <w:sz w:val="17"/>
                <w:szCs w:val="17"/>
              </w:rPr>
              <w:t>’</w:t>
            </w:r>
            <w:r w:rsidRPr="00622287">
              <w:rPr>
                <w:rFonts w:ascii="Arial" w:eastAsia="PMingLiU" w:hAnsi="Arial" w:cs="Arial"/>
                <w:sz w:val="17"/>
                <w:szCs w:val="17"/>
              </w:rPr>
              <w:t xml:space="preserve">s financing and any hedging activities? </w:t>
            </w:r>
          </w:p>
        </w:tc>
        <w:tc>
          <w:tcPr>
            <w:tcW w:w="6346" w:type="dxa"/>
            <w:tcBorders>
              <w:top w:val="single" w:sz="12" w:space="0" w:color="auto"/>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hAnsi="Arial" w:cs="Arial"/>
                <w:b/>
                <w:color w:val="4F81BD"/>
                <w:sz w:val="17"/>
                <w:szCs w:val="17"/>
              </w:rPr>
            </w:pPr>
            <w:r w:rsidRPr="00622287">
              <w:rPr>
                <w:rFonts w:ascii="Arial" w:hAnsi="Arial" w:cs="Arial"/>
                <w:b/>
                <w:color w:val="4F81BD"/>
                <w:sz w:val="17"/>
                <w:szCs w:val="17"/>
              </w:rPr>
              <w:t>11.5.2</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hAnsi="Arial" w:cs="Arial"/>
                <w:sz w:val="17"/>
                <w:szCs w:val="17"/>
              </w:rPr>
              <w:t>Which risks are hedged, how is each risk hedged and how is profit or loss from hedging activities allocated to the investor facing Funds?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hAnsi="Arial" w:cs="Arial"/>
                <w:iCs/>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11.5.3</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is the Fund</w:t>
            </w:r>
            <w:r>
              <w:rPr>
                <w:rFonts w:ascii="Arial" w:eastAsia="PMingLiU" w:hAnsi="Arial" w:cs="Arial"/>
                <w:sz w:val="17"/>
                <w:szCs w:val="17"/>
              </w:rPr>
              <w:t>’</w:t>
            </w:r>
            <w:r w:rsidRPr="00622287">
              <w:rPr>
                <w:rFonts w:ascii="Arial" w:eastAsia="PMingLiU" w:hAnsi="Arial" w:cs="Arial"/>
                <w:sz w:val="17"/>
                <w:szCs w:val="17"/>
              </w:rPr>
              <w:t>s portfolio financed?  Which instrument types are used to finance the portfolio, what is the current term structure of financing, under which agreements / master agreements are financing trades executed and what are the typical margin terms?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11.5.4</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List the counterparties used for financing showing the proportion of the portfolio typically financed by each.</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11.5.5</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What proportion of the Fund's NAV is held in unencumbered cash?  How is unencumbered cash calculated, monitored and controlled? </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11.5.6</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Where is the Fund's unencumbered cash currently held?  Does the manager or the Fund have any other relations(s) with the relevant entity and does any party have a legal interest in the unencumbered cash held by that party? </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11.5.7</w:t>
            </w:r>
          </w:p>
        </w:tc>
        <w:tc>
          <w:tcPr>
            <w:tcW w:w="2866" w:type="dxa"/>
            <w:gridSpan w:val="2"/>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How are transfers of securities or payments of cash effected for the Fund?  Who is responsible for preparing wires or transfers requests, how are they checked and who is authorised to approve them? </w:t>
            </w:r>
          </w:p>
        </w:tc>
        <w:tc>
          <w:tcPr>
            <w:tcW w:w="6346" w:type="dxa"/>
            <w:tcBorders>
              <w:top w:val="single" w:sz="2" w:space="0" w:color="808080"/>
              <w:left w:val="single" w:sz="2" w:space="0" w:color="808080"/>
              <w:bottom w:val="single" w:sz="12" w:space="0" w:color="auto"/>
              <w:right w:val="single" w:sz="2" w:space="0" w:color="808080"/>
            </w:tcBorders>
          </w:tcPr>
          <w:p w:rsidR="00F87F67" w:rsidRPr="00622287" w:rsidRDefault="00F87F67" w:rsidP="00F45D30">
            <w:pPr>
              <w:pStyle w:val="TempNormal2"/>
              <w:rPr>
                <w:rFonts w:ascii="Arial" w:eastAsia="PMingLiU" w:hAnsi="Arial" w:cs="Arial"/>
                <w:sz w:val="18"/>
                <w:szCs w:val="18"/>
                <w:highlight w:val="yellow"/>
              </w:rPr>
            </w:pPr>
          </w:p>
        </w:tc>
      </w:tr>
      <w:tr w:rsidR="00F87F67" w:rsidRPr="00622287" w:rsidTr="00F45D30">
        <w:trPr>
          <w:gridAfter w:val="1"/>
          <w:wAfter w:w="18" w:type="dxa"/>
        </w:trPr>
        <w:tc>
          <w:tcPr>
            <w:tcW w:w="10170" w:type="dxa"/>
            <w:gridSpan w:val="4"/>
            <w:tcBorders>
              <w:top w:val="single" w:sz="12" w:space="0" w:color="auto"/>
              <w:left w:val="single" w:sz="4" w:space="0" w:color="auto"/>
              <w:bottom w:val="single" w:sz="12" w:space="0" w:color="auto"/>
              <w:right w:val="single" w:sz="4" w:space="0" w:color="auto"/>
            </w:tcBorders>
            <w:shd w:val="clear" w:color="auto" w:fill="F3F3F3"/>
          </w:tcPr>
          <w:p w:rsidR="00F87F67" w:rsidRPr="00622287" w:rsidRDefault="00F87F67" w:rsidP="00F45D30">
            <w:pPr>
              <w:pStyle w:val="AIMADDQSub-head"/>
              <w:rPr>
                <w:rFonts w:ascii="Arial" w:eastAsia="PMingLiU" w:hAnsi="Arial" w:cs="Arial"/>
                <w:color w:val="4F81BD"/>
              </w:rPr>
            </w:pPr>
            <w:r w:rsidRPr="00622287">
              <w:rPr>
                <w:rFonts w:ascii="Arial" w:eastAsia="PMingLiU" w:hAnsi="Arial" w:cs="Arial"/>
                <w:color w:val="4F81BD"/>
              </w:rPr>
              <w:t>11.6</w:t>
            </w:r>
            <w:r w:rsidRPr="00622287">
              <w:rPr>
                <w:rFonts w:ascii="Arial" w:eastAsia="PMingLiU" w:hAnsi="Arial" w:cs="Arial"/>
                <w:color w:val="4F81BD"/>
              </w:rPr>
              <w:tab/>
              <w:t xml:space="preserve">VALUATION </w:t>
            </w:r>
          </w:p>
        </w:tc>
      </w:tr>
      <w:tr w:rsidR="00F87F67" w:rsidRPr="00622287" w:rsidTr="00F45D30">
        <w:trPr>
          <w:gridAfter w:val="1"/>
          <w:wAfter w:w="18" w:type="dxa"/>
        </w:trPr>
        <w:tc>
          <w:tcPr>
            <w:tcW w:w="958"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11.6.1</w:t>
            </w:r>
          </w:p>
        </w:tc>
        <w:tc>
          <w:tcPr>
            <w:tcW w:w="2866" w:type="dxa"/>
            <w:gridSpan w:val="2"/>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Who is the ultimate authority for the valuation of the Fund's assets?</w:t>
            </w:r>
          </w:p>
        </w:tc>
        <w:tc>
          <w:tcPr>
            <w:tcW w:w="6346" w:type="dxa"/>
            <w:tcBorders>
              <w:top w:val="single" w:sz="12" w:space="0" w:color="auto"/>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11.6.2</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Attach a copy of the Fund's pricing and valuation policy.</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11.6.3</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When was the pricing and valuation policy last updated and by whom was the current version approved? </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11.6.4</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Is an independent third party valuation specialist used to value some or all of the Fund's assets?  If so, when were they appointed, which assets are covered, how often are the assets valued and from where does the third party source transactional and market data?</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11.6.5</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Provide a breakdown of the Fund's NAV using SFAS 157 or IAS 39 categories as per the Fund's latest audited financial statements.  Please clearly indicate which products or instruments fall into each category.</w:t>
            </w:r>
          </w:p>
        </w:tc>
        <w:tc>
          <w:tcPr>
            <w:tcW w:w="6346" w:type="dxa"/>
            <w:tcBorders>
              <w:top w:val="single" w:sz="2" w:space="0" w:color="808080"/>
              <w:left w:val="single" w:sz="2" w:space="0" w:color="808080"/>
              <w:bottom w:val="single" w:sz="2" w:space="0" w:color="808080"/>
              <w:right w:val="single" w:sz="2" w:space="0" w:color="808080"/>
            </w:tcBorders>
          </w:tcPr>
          <w:p w:rsidR="00F87F67" w:rsidRPr="001C4706" w:rsidRDefault="00F87F67" w:rsidP="00F45D30">
            <w:pPr>
              <w:pStyle w:val="TempNormal2"/>
              <w:rPr>
                <w:rFonts w:ascii="Arial" w:eastAsia="PMingLiU" w:hAnsi="Arial" w:cs="Arial"/>
                <w:sz w:val="18"/>
                <w:szCs w:val="18"/>
                <w:highlight w:val="yellow"/>
              </w:rPr>
            </w:pPr>
          </w:p>
        </w:tc>
      </w:tr>
      <w:tr w:rsidR="00F87F67" w:rsidRPr="00622287" w:rsidTr="00F45D30">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11.6.6</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Describe how valuations are independently verified at month end and clearly state who is responsible for this process.</w:t>
            </w:r>
          </w:p>
        </w:tc>
        <w:tc>
          <w:tcPr>
            <w:tcW w:w="6364" w:type="dxa"/>
            <w:gridSpan w:val="2"/>
            <w:tcBorders>
              <w:top w:val="single" w:sz="2" w:space="0" w:color="808080"/>
              <w:left w:val="single" w:sz="2" w:space="0" w:color="808080"/>
              <w:bottom w:val="single" w:sz="2" w:space="0" w:color="808080"/>
              <w:right w:val="single" w:sz="2" w:space="0" w:color="808080"/>
            </w:tcBorders>
          </w:tcPr>
          <w:p w:rsidR="00F87F67" w:rsidRPr="00913F3D" w:rsidRDefault="00F87F67" w:rsidP="00F45D30">
            <w:pPr>
              <w:pStyle w:val="TempNormal2"/>
              <w:rPr>
                <w:rFonts w:ascii="Arial" w:eastAsia="PMingLiU" w:hAnsi="Arial" w:cs="Arial"/>
                <w:sz w:val="18"/>
                <w:szCs w:val="18"/>
                <w:highlight w:val="yellow"/>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11.6.7</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How are any month-end valuation differences or disputes resolved? </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highlight w:val="yellow"/>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11.6.8</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Where models are used in valuations, please describe how models are initially validated and how their ongoing appropriateness is assessed.</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11.6.9</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How do the Fund's Directors ensure that the Fund's investments are appropriately valued? </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10170" w:type="dxa"/>
            <w:gridSpan w:val="4"/>
            <w:tcBorders>
              <w:top w:val="single" w:sz="12" w:space="0" w:color="auto"/>
              <w:left w:val="single" w:sz="4" w:space="0" w:color="auto"/>
              <w:bottom w:val="single" w:sz="12" w:space="0" w:color="auto"/>
              <w:right w:val="single" w:sz="4" w:space="0" w:color="auto"/>
            </w:tcBorders>
            <w:shd w:val="clear" w:color="auto" w:fill="F3F3F3"/>
          </w:tcPr>
          <w:p w:rsidR="00F87F67" w:rsidRPr="00622287" w:rsidRDefault="00F87F67" w:rsidP="00F45D30">
            <w:pPr>
              <w:pStyle w:val="AIMADDQSub-head"/>
              <w:rPr>
                <w:rFonts w:ascii="Arial" w:eastAsia="PMingLiU" w:hAnsi="Arial" w:cs="Arial"/>
                <w:color w:val="4F81BD"/>
              </w:rPr>
            </w:pPr>
            <w:r w:rsidRPr="00622287">
              <w:rPr>
                <w:rFonts w:ascii="Arial" w:eastAsia="PMingLiU" w:hAnsi="Arial" w:cs="Arial"/>
                <w:color w:val="4F81BD"/>
              </w:rPr>
              <w:t>11.7</w:t>
            </w:r>
            <w:r w:rsidRPr="00622287">
              <w:rPr>
                <w:rFonts w:ascii="Arial" w:eastAsia="PMingLiU" w:hAnsi="Arial" w:cs="Arial"/>
                <w:color w:val="4F81BD"/>
              </w:rPr>
              <w:tab/>
              <w:t>AUDITOR AND LEGAL ADVISERS</w:t>
            </w:r>
          </w:p>
        </w:tc>
      </w:tr>
      <w:tr w:rsidR="00F87F67" w:rsidRPr="00622287" w:rsidTr="00F45D30">
        <w:trPr>
          <w:gridAfter w:val="1"/>
          <w:wAfter w:w="18" w:type="dxa"/>
        </w:trPr>
        <w:tc>
          <w:tcPr>
            <w:tcW w:w="958"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11.7.1</w:t>
            </w:r>
          </w:p>
        </w:tc>
        <w:tc>
          <w:tcPr>
            <w:tcW w:w="2866" w:type="dxa"/>
            <w:gridSpan w:val="2"/>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Provide details of the appointed auditor, including the firm name, address, contact details for the primary contact and date of appointment.</w:t>
            </w:r>
          </w:p>
        </w:tc>
        <w:tc>
          <w:tcPr>
            <w:tcW w:w="6346" w:type="dxa"/>
            <w:tcBorders>
              <w:top w:val="single" w:sz="12" w:space="0" w:color="auto"/>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11.7.2</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Have the Fund's financial statements ever been qualified in any way?</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11.7.3</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Provide details of any non-audit services provided by the auditing firm to the Fund or investment manager.</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11.7.4</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Provide details of the legal advisers to the Fund including firm names, addresses, contact details for the primary contact, length of relationship and type of advice supplied.</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11.7.5</w:t>
            </w:r>
          </w:p>
        </w:tc>
        <w:tc>
          <w:tcPr>
            <w:tcW w:w="2866" w:type="dxa"/>
            <w:gridSpan w:val="2"/>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If either the auditor or any legal adviser has been changed in the last three years, please provide the name of the former service provider and explain the rationale for the change.</w:t>
            </w:r>
          </w:p>
        </w:tc>
        <w:tc>
          <w:tcPr>
            <w:tcW w:w="6346" w:type="dxa"/>
            <w:tcBorders>
              <w:top w:val="single" w:sz="2" w:space="0" w:color="808080"/>
              <w:left w:val="single" w:sz="2" w:space="0" w:color="808080"/>
              <w:bottom w:val="single" w:sz="12" w:space="0" w:color="auto"/>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10170" w:type="dxa"/>
            <w:gridSpan w:val="4"/>
            <w:tcBorders>
              <w:top w:val="single" w:sz="12" w:space="0" w:color="auto"/>
              <w:left w:val="single" w:sz="4" w:space="0" w:color="auto"/>
              <w:bottom w:val="single" w:sz="12" w:space="0" w:color="auto"/>
              <w:right w:val="single" w:sz="4" w:space="0" w:color="auto"/>
            </w:tcBorders>
            <w:shd w:val="clear" w:color="auto" w:fill="F3F3F3"/>
          </w:tcPr>
          <w:p w:rsidR="00F87F67" w:rsidRPr="00622287" w:rsidRDefault="00F87F67" w:rsidP="00F45D30">
            <w:pPr>
              <w:pStyle w:val="AIMADDQSub-head"/>
              <w:rPr>
                <w:rFonts w:ascii="Arial" w:eastAsia="PMingLiU" w:hAnsi="Arial" w:cs="Arial"/>
                <w:color w:val="4F81BD"/>
              </w:rPr>
            </w:pPr>
            <w:r w:rsidRPr="00622287">
              <w:rPr>
                <w:rFonts w:ascii="Arial" w:eastAsia="PMingLiU" w:hAnsi="Arial" w:cs="Arial"/>
                <w:color w:val="4F81BD"/>
              </w:rPr>
              <w:t>11.8</w:t>
            </w:r>
            <w:r w:rsidRPr="00622287">
              <w:rPr>
                <w:rFonts w:ascii="Arial" w:eastAsia="PMingLiU" w:hAnsi="Arial" w:cs="Arial"/>
                <w:color w:val="4F81BD"/>
              </w:rPr>
              <w:tab/>
              <w:t>ADMINISTRATOR</w:t>
            </w:r>
          </w:p>
        </w:tc>
      </w:tr>
      <w:tr w:rsidR="00F87F67" w:rsidRPr="00622287" w:rsidTr="00F45D30">
        <w:trPr>
          <w:gridAfter w:val="1"/>
          <w:wAfter w:w="18" w:type="dxa"/>
        </w:trPr>
        <w:tc>
          <w:tcPr>
            <w:tcW w:w="958"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11.8.1</w:t>
            </w:r>
          </w:p>
        </w:tc>
        <w:tc>
          <w:tcPr>
            <w:tcW w:w="2866" w:type="dxa"/>
            <w:gridSpan w:val="2"/>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Provide details of the appointed administrator, including the firm name, address, web site, primary contact details and date of appointment.</w:t>
            </w:r>
          </w:p>
        </w:tc>
        <w:tc>
          <w:tcPr>
            <w:tcW w:w="6346" w:type="dxa"/>
            <w:tcBorders>
              <w:top w:val="single" w:sz="12" w:space="0" w:color="auto"/>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11.8.2</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Provide a copy of the administration agreement and any fee schedule. If this is not possible, please provide a summary of key terms, including fee scales.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11.8.3</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Describe the services provided to the Fund by the administrator, the frequency with which each service is provided, the location from which the administrator provides the service and detail the checks used by the manager to verify that the administrator is performing its duties effectively.</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11.8.4</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List any systems or applications provided to the manager by the administrator which are critical to the ongoing operations of the Fund.</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11.8.5</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Does the administrator have an effective business continuity plan?  When was the plan last reviewed by the manager, has it been tested in the last 12 months, what were the results of the test and has the business continuity plan ever been activated?  </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11.8.6</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B71A5E" w:rsidRDefault="00F87F67" w:rsidP="00F45D30">
            <w:pPr>
              <w:pStyle w:val="TempNormal2"/>
              <w:rPr>
                <w:rFonts w:ascii="Arial" w:eastAsia="PMingLiU" w:hAnsi="Arial" w:cs="Arial"/>
                <w:sz w:val="17"/>
                <w:szCs w:val="17"/>
                <w:highlight w:val="yellow"/>
              </w:rPr>
            </w:pPr>
            <w:r w:rsidRPr="00A64553">
              <w:rPr>
                <w:rFonts w:ascii="Arial" w:eastAsia="PMingLiU" w:hAnsi="Arial" w:cs="Arial"/>
                <w:sz w:val="17"/>
                <w:szCs w:val="17"/>
              </w:rPr>
              <w:t>Does the Fund</w:t>
            </w:r>
            <w:r w:rsidRPr="00447F22">
              <w:rPr>
                <w:rFonts w:ascii="Arial" w:eastAsia="PMingLiU" w:hAnsi="Arial" w:cs="Arial"/>
                <w:sz w:val="17"/>
                <w:szCs w:val="17"/>
              </w:rPr>
              <w:t xml:space="preserve"> have a Service Level Agreement with the administrator?  If so, please summarise the primary service levels agreed, the associated sanctions if these levels are not achieved and remedial action is not effective within the agreed time period.</w:t>
            </w:r>
          </w:p>
        </w:tc>
        <w:tc>
          <w:tcPr>
            <w:tcW w:w="6346" w:type="dxa"/>
            <w:tcBorders>
              <w:top w:val="single" w:sz="2" w:space="0" w:color="808080"/>
              <w:left w:val="single" w:sz="2" w:space="0" w:color="808080"/>
              <w:bottom w:val="single" w:sz="2" w:space="0" w:color="808080"/>
              <w:right w:val="single" w:sz="2" w:space="0" w:color="808080"/>
            </w:tcBorders>
          </w:tcPr>
          <w:p w:rsidR="00F87F67" w:rsidRPr="00A64553"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11.8.7</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Does the administrator accept liability for the non-performance or inadequate performance of the services provided to the Fund?  Does the Fund or manager indemnify the administrator?  If so, please describe under which circumstances the administrator is indemnified.</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11.8.8</w:t>
            </w:r>
          </w:p>
        </w:tc>
        <w:tc>
          <w:tcPr>
            <w:tcW w:w="2866" w:type="dxa"/>
            <w:gridSpan w:val="2"/>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Has the administrator engaged a third party to complete a SAS70 or similar controls review? Which third party was appointed, when were they appointed, when was the last review completed?  Has a copy of the report been given to the manager and can a copy be provided to investors?  If a copy of the report cannot be provided, please attached a summary of any material issues identified and describe the actions taken to resolve them.</w:t>
            </w:r>
          </w:p>
        </w:tc>
        <w:tc>
          <w:tcPr>
            <w:tcW w:w="6346" w:type="dxa"/>
            <w:tcBorders>
              <w:top w:val="single" w:sz="2" w:space="0" w:color="808080"/>
              <w:left w:val="single" w:sz="2" w:space="0" w:color="808080"/>
              <w:bottom w:val="single" w:sz="12" w:space="0" w:color="auto"/>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10170" w:type="dxa"/>
            <w:gridSpan w:val="4"/>
            <w:tcBorders>
              <w:top w:val="single" w:sz="12" w:space="0" w:color="auto"/>
              <w:left w:val="single" w:sz="4" w:space="0" w:color="auto"/>
              <w:bottom w:val="single" w:sz="12" w:space="0" w:color="auto"/>
              <w:right w:val="single" w:sz="4" w:space="0" w:color="auto"/>
            </w:tcBorders>
            <w:shd w:val="clear" w:color="auto" w:fill="F3F3F3"/>
          </w:tcPr>
          <w:p w:rsidR="00F87F67" w:rsidRPr="00622287" w:rsidRDefault="00F87F67" w:rsidP="00F45D30">
            <w:pPr>
              <w:pStyle w:val="AIMADDQSub-head"/>
              <w:rPr>
                <w:rFonts w:ascii="Arial" w:eastAsia="PMingLiU" w:hAnsi="Arial" w:cs="Arial"/>
                <w:color w:val="4F81BD"/>
              </w:rPr>
            </w:pPr>
            <w:r w:rsidRPr="00622287">
              <w:rPr>
                <w:rFonts w:ascii="Arial" w:eastAsia="PMingLiU" w:hAnsi="Arial" w:cs="Arial"/>
                <w:color w:val="4F81BD"/>
              </w:rPr>
              <w:t>11.9</w:t>
            </w:r>
            <w:r w:rsidRPr="00622287">
              <w:rPr>
                <w:rFonts w:ascii="Arial" w:eastAsia="PMingLiU" w:hAnsi="Arial" w:cs="Arial"/>
                <w:color w:val="4F81BD"/>
              </w:rPr>
              <w:tab/>
              <w:t xml:space="preserve">PRIME BROKERS  </w:t>
            </w:r>
            <w:r w:rsidRPr="00622287">
              <w:rPr>
                <w:rFonts w:ascii="Arial" w:eastAsia="PMingLiU" w:hAnsi="Arial" w:cs="Arial"/>
                <w:color w:val="4F81BD"/>
              </w:rPr>
              <w:tab/>
              <w:t xml:space="preserve"> </w:t>
            </w:r>
          </w:p>
        </w:tc>
      </w:tr>
      <w:tr w:rsidR="00F87F67" w:rsidRPr="00622287" w:rsidTr="00F45D30">
        <w:trPr>
          <w:gridAfter w:val="1"/>
          <w:wAfter w:w="18" w:type="dxa"/>
        </w:trPr>
        <w:tc>
          <w:tcPr>
            <w:tcW w:w="958"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11.9.1</w:t>
            </w:r>
          </w:p>
        </w:tc>
        <w:tc>
          <w:tcPr>
            <w:tcW w:w="2866" w:type="dxa"/>
            <w:gridSpan w:val="2"/>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Name of entity providing prime brokerage services, primary office address and name and contact details of the relationship manager.</w:t>
            </w:r>
          </w:p>
        </w:tc>
        <w:tc>
          <w:tcPr>
            <w:tcW w:w="6346" w:type="dxa"/>
            <w:tcBorders>
              <w:top w:val="single" w:sz="12" w:space="0" w:color="auto"/>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11.9.2</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Provide a copy of the prime brokerage agreement, and any fee schedule. If this is not possible, please include a summary of key terms including fee scales.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11.9.3</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Describe the services provided to the Fund by the prime broker and clearly indicate how business is split between multiple prime brokers.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11.9.4</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Does the Fund or manager have any other relationships with the prime broker or any entity which is part of the same group?</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11.9.5</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is the relationship with the prime broker margined? Please explain the methodology or methodologies used to calculate margin requirements, the processes used by the manager or administrator to validate margin calls, the assets which can be provided as acceptable margin and the extent to which margin is calculated on a cross-product basis.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11.9.6</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hAnsi="Arial" w:cs="Arial"/>
                <w:sz w:val="17"/>
                <w:szCs w:val="17"/>
              </w:rPr>
            </w:pPr>
            <w:r w:rsidRPr="00622287">
              <w:rPr>
                <w:rFonts w:ascii="Arial" w:eastAsia="PMingLiU" w:hAnsi="Arial" w:cs="Arial"/>
                <w:sz w:val="17"/>
                <w:szCs w:val="17"/>
              </w:rPr>
              <w:t>Does the prime brokerage agreement contain any trigger events or thresholds which would allow either party to terminate the agreement or would allow the prime broker to change margin or other key terms?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11.9.7</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much notice does either party need to provide to terminate the prime brokerage agreement?</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11.9.8</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Describe the methodology used to charge for prime brokerage services and disclose the amount paid in the last financial year as per the audited financial statements.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11.9.9</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much cash is (</w:t>
            </w:r>
            <w:proofErr w:type="spellStart"/>
            <w:r w:rsidRPr="00622287">
              <w:rPr>
                <w:rFonts w:ascii="Arial" w:eastAsia="PMingLiU" w:hAnsi="Arial" w:cs="Arial"/>
                <w:sz w:val="17"/>
                <w:szCs w:val="17"/>
              </w:rPr>
              <w:t>i</w:t>
            </w:r>
            <w:proofErr w:type="spellEnd"/>
            <w:r w:rsidRPr="00622287">
              <w:rPr>
                <w:rFonts w:ascii="Arial" w:eastAsia="PMingLiU" w:hAnsi="Arial" w:cs="Arial"/>
                <w:sz w:val="17"/>
                <w:szCs w:val="17"/>
              </w:rPr>
              <w:t>) typically held and (ii) currently held with the prime broker?</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11.9.10</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Does the prime broker also act as custodian for the </w:t>
            </w:r>
            <w:proofErr w:type="spellStart"/>
            <w:r w:rsidRPr="00622287">
              <w:rPr>
                <w:rFonts w:ascii="Arial" w:eastAsia="PMingLiU" w:hAnsi="Arial" w:cs="Arial"/>
                <w:sz w:val="17"/>
                <w:szCs w:val="17"/>
              </w:rPr>
              <w:t>funds</w:t>
            </w:r>
            <w:proofErr w:type="spellEnd"/>
            <w:r w:rsidRPr="00622287">
              <w:rPr>
                <w:rFonts w:ascii="Arial" w:eastAsia="PMingLiU" w:hAnsi="Arial" w:cs="Arial"/>
                <w:sz w:val="17"/>
                <w:szCs w:val="17"/>
              </w:rPr>
              <w:t xml:space="preserve"> assets? If so, list the types of asset for which custody is provided.</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11.9.11</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Are any custody functions delegated to any other custodian? If so, please provide details.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11.9.12</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Are the Fund's assets held in the Fund’s own name and are they segregated from the prime broker’s assets?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11.9.13</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Does the prime broker have a security interest in the assets of the Fund and, if so, what form of security interest does it have and is it limited in any way?</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11.9.14</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Does the prime broker have the right to re-hypothecate or lend the Fund's assets and, if so, are there any limitations placed on the prime broker’s right to re-hypothecate?</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5"/>
                <w:szCs w:val="15"/>
              </w:rPr>
            </w:pPr>
          </w:p>
        </w:tc>
      </w:tr>
      <w:tr w:rsidR="00F87F67" w:rsidRPr="00622287" w:rsidTr="00F45D30">
        <w:trPr>
          <w:gridAfter w:val="1"/>
          <w:wAfter w:w="18" w:type="dxa"/>
        </w:trPr>
        <w:tc>
          <w:tcPr>
            <w:tcW w:w="958" w:type="dxa"/>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11.9.15</w:t>
            </w:r>
          </w:p>
        </w:tc>
        <w:tc>
          <w:tcPr>
            <w:tcW w:w="2866" w:type="dxa"/>
            <w:gridSpan w:val="2"/>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Has the prime broker completed a SAS70 or similar controls review? Who performed the review, when were they appointed and when was the last review completed?</w:t>
            </w:r>
          </w:p>
        </w:tc>
        <w:tc>
          <w:tcPr>
            <w:tcW w:w="6346" w:type="dxa"/>
            <w:tcBorders>
              <w:top w:val="single" w:sz="2" w:space="0" w:color="808080"/>
              <w:left w:val="single" w:sz="2" w:space="0" w:color="808080"/>
              <w:bottom w:val="single" w:sz="12" w:space="0" w:color="auto"/>
              <w:right w:val="single" w:sz="2" w:space="0" w:color="808080"/>
            </w:tcBorders>
          </w:tcPr>
          <w:p w:rsidR="00F87F67" w:rsidRPr="00E70A95" w:rsidRDefault="00F87F67" w:rsidP="00F45D30">
            <w:pPr>
              <w:rPr>
                <w:rFonts w:ascii="Arial" w:hAnsi="Arial" w:cs="Arial"/>
                <w:sz w:val="18"/>
                <w:szCs w:val="18"/>
              </w:rPr>
            </w:pPr>
          </w:p>
        </w:tc>
      </w:tr>
      <w:tr w:rsidR="00F87F67" w:rsidRPr="00622287" w:rsidTr="00F45D30">
        <w:trPr>
          <w:gridAfter w:val="1"/>
          <w:wAfter w:w="18" w:type="dxa"/>
        </w:trPr>
        <w:tc>
          <w:tcPr>
            <w:tcW w:w="10170" w:type="dxa"/>
            <w:gridSpan w:val="4"/>
            <w:tcBorders>
              <w:top w:val="single" w:sz="12" w:space="0" w:color="auto"/>
              <w:left w:val="single" w:sz="4" w:space="0" w:color="auto"/>
              <w:bottom w:val="single" w:sz="12" w:space="0" w:color="auto"/>
              <w:right w:val="single" w:sz="4" w:space="0" w:color="auto"/>
            </w:tcBorders>
            <w:shd w:val="clear" w:color="auto" w:fill="F3F3F3"/>
          </w:tcPr>
          <w:p w:rsidR="00F87F67" w:rsidRPr="00622287" w:rsidRDefault="00F87F67" w:rsidP="00F45D30">
            <w:pPr>
              <w:pStyle w:val="AIMADDQSub-head"/>
              <w:rPr>
                <w:rFonts w:ascii="Arial" w:eastAsia="PMingLiU" w:hAnsi="Arial" w:cs="Arial"/>
                <w:color w:val="4F81BD"/>
              </w:rPr>
            </w:pPr>
            <w:r w:rsidRPr="00622287">
              <w:rPr>
                <w:rFonts w:ascii="Arial" w:eastAsia="PMingLiU" w:hAnsi="Arial" w:cs="Arial"/>
                <w:color w:val="4F81BD"/>
              </w:rPr>
              <w:t xml:space="preserve">11.10 </w:t>
            </w:r>
            <w:r w:rsidRPr="00622287">
              <w:rPr>
                <w:rFonts w:ascii="Arial" w:eastAsia="PMingLiU" w:hAnsi="Arial" w:cs="Arial"/>
                <w:color w:val="4F81BD"/>
              </w:rPr>
              <w:tab/>
              <w:t>Executing Brokers</w:t>
            </w:r>
          </w:p>
        </w:tc>
      </w:tr>
      <w:tr w:rsidR="00F87F67" w:rsidRPr="00622287" w:rsidTr="00F45D30">
        <w:trPr>
          <w:gridAfter w:val="1"/>
          <w:wAfter w:w="18" w:type="dxa"/>
        </w:trPr>
        <w:tc>
          <w:tcPr>
            <w:tcW w:w="958"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11.10.1</w:t>
            </w:r>
          </w:p>
        </w:tc>
        <w:tc>
          <w:tcPr>
            <w:tcW w:w="2866" w:type="dxa"/>
            <w:gridSpan w:val="2"/>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Attach a table showing the names of all executing brokers used, the types of trades executed with each and the name of the clearing or prime broker to whom executed trades are given-up.</w:t>
            </w:r>
          </w:p>
        </w:tc>
        <w:tc>
          <w:tcPr>
            <w:tcW w:w="6346" w:type="dxa"/>
            <w:tcBorders>
              <w:top w:val="single" w:sz="12" w:space="0" w:color="auto"/>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10170" w:type="dxa"/>
            <w:gridSpan w:val="4"/>
            <w:tcBorders>
              <w:top w:val="single" w:sz="12" w:space="0" w:color="auto"/>
              <w:left w:val="single" w:sz="4" w:space="0" w:color="auto"/>
              <w:bottom w:val="single" w:sz="12" w:space="0" w:color="auto"/>
              <w:right w:val="single" w:sz="4" w:space="0" w:color="auto"/>
            </w:tcBorders>
            <w:shd w:val="clear" w:color="auto" w:fill="F3F3F3"/>
          </w:tcPr>
          <w:p w:rsidR="00F87F67" w:rsidRPr="00622287" w:rsidRDefault="00F87F67" w:rsidP="00F45D30">
            <w:pPr>
              <w:pStyle w:val="AIMADDQSub-head"/>
              <w:rPr>
                <w:rFonts w:ascii="Arial" w:eastAsia="PMingLiU" w:hAnsi="Arial" w:cs="Arial"/>
                <w:color w:val="4F81BD"/>
              </w:rPr>
            </w:pPr>
            <w:r w:rsidRPr="00622287">
              <w:rPr>
                <w:rFonts w:ascii="Arial" w:eastAsia="PMingLiU" w:hAnsi="Arial" w:cs="Arial"/>
                <w:color w:val="4F81BD"/>
              </w:rPr>
              <w:t xml:space="preserve">11.11 </w:t>
            </w:r>
            <w:r w:rsidRPr="00622287">
              <w:rPr>
                <w:rFonts w:ascii="Arial" w:eastAsia="PMingLiU" w:hAnsi="Arial" w:cs="Arial"/>
                <w:color w:val="4F81BD"/>
              </w:rPr>
              <w:tab/>
              <w:t>Trading CounterpartIEs</w:t>
            </w:r>
          </w:p>
        </w:tc>
      </w:tr>
      <w:tr w:rsidR="00F87F67" w:rsidRPr="00622287" w:rsidTr="00F45D30">
        <w:trPr>
          <w:gridAfter w:val="1"/>
          <w:wAfter w:w="18" w:type="dxa"/>
        </w:trPr>
        <w:tc>
          <w:tcPr>
            <w:tcW w:w="958"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11.11.1</w:t>
            </w:r>
          </w:p>
        </w:tc>
        <w:tc>
          <w:tcPr>
            <w:tcW w:w="2866" w:type="dxa"/>
            <w:gridSpan w:val="2"/>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Name of entity, primary office address and the name and contact details of the relationship manager.</w:t>
            </w:r>
          </w:p>
        </w:tc>
        <w:tc>
          <w:tcPr>
            <w:tcW w:w="6346" w:type="dxa"/>
            <w:tcBorders>
              <w:top w:val="single" w:sz="12" w:space="0" w:color="auto"/>
              <w:left w:val="single" w:sz="2" w:space="0" w:color="808080"/>
              <w:bottom w:val="single" w:sz="2" w:space="0" w:color="808080"/>
              <w:right w:val="single" w:sz="2" w:space="0" w:color="808080"/>
            </w:tcBorders>
          </w:tcPr>
          <w:p w:rsidR="00F87F67" w:rsidRPr="009F3519"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11.11.2</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Describe the types of instrument traded with the broker or counterparty and, where relevant, specify the form of master agreement under which the instruments are traded.</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11.11.3</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Describe the form of legal agreement covering any give-up relationships and describe the processes and controls around the clearing or prime brokers acceptance of give-up trades.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11.11.4</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is the relationship margined?  Please explain the methodology used to calculate margin requirements, the processes used by the manager or administrator to validate margin calls and the assets which can be provided as acceptable collateral.</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11.11.5</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 xml:space="preserve">If the counterparty has an OTC derivative trading relationship with the Fund, how many open positions does the Fund currently have with this counterparty? </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11.11.6</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Does the legal agreement covering this relationship contain any trigger events or thresholds which would allow either party to terminate the agreement or would allow the broker or counterparty to change margin or other key terms?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11.11.7</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How much notice does either party need to provide to terminate the legal agreement?</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11.11.8</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What is a typical monthly trading volume with this broker or counterparty?</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10170" w:type="dxa"/>
            <w:gridSpan w:val="4"/>
            <w:tcBorders>
              <w:top w:val="single" w:sz="12" w:space="0" w:color="auto"/>
              <w:left w:val="single" w:sz="4" w:space="0" w:color="auto"/>
              <w:bottom w:val="single" w:sz="12" w:space="0" w:color="auto"/>
              <w:right w:val="single" w:sz="4" w:space="0" w:color="auto"/>
            </w:tcBorders>
            <w:shd w:val="clear" w:color="auto" w:fill="F3F3F3"/>
          </w:tcPr>
          <w:p w:rsidR="00F87F67" w:rsidRPr="00622287" w:rsidRDefault="00F87F67" w:rsidP="00F45D30">
            <w:pPr>
              <w:pStyle w:val="AIMADDQSub-head"/>
              <w:rPr>
                <w:rFonts w:ascii="Arial" w:eastAsia="PMingLiU" w:hAnsi="Arial" w:cs="Arial"/>
                <w:color w:val="4F81BD"/>
              </w:rPr>
            </w:pPr>
            <w:r w:rsidRPr="00622287">
              <w:rPr>
                <w:rFonts w:ascii="Arial" w:eastAsia="PMingLiU" w:hAnsi="Arial" w:cs="Arial"/>
                <w:color w:val="4F81BD"/>
              </w:rPr>
              <w:t xml:space="preserve">11.12 </w:t>
            </w:r>
            <w:r w:rsidRPr="00622287">
              <w:rPr>
                <w:rFonts w:ascii="Arial" w:eastAsia="PMingLiU" w:hAnsi="Arial" w:cs="Arial"/>
                <w:color w:val="4F81BD"/>
              </w:rPr>
              <w:tab/>
              <w:t>Custody</w:t>
            </w:r>
          </w:p>
        </w:tc>
      </w:tr>
      <w:tr w:rsidR="00F87F67" w:rsidRPr="00622287" w:rsidTr="00F45D30">
        <w:trPr>
          <w:gridAfter w:val="1"/>
          <w:wAfter w:w="18" w:type="dxa"/>
        </w:trPr>
        <w:tc>
          <w:tcPr>
            <w:tcW w:w="958"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11.12.1</w:t>
            </w:r>
          </w:p>
        </w:tc>
        <w:tc>
          <w:tcPr>
            <w:tcW w:w="2866" w:type="dxa"/>
            <w:gridSpan w:val="2"/>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Name of Custodian</w:t>
            </w:r>
          </w:p>
        </w:tc>
        <w:tc>
          <w:tcPr>
            <w:tcW w:w="6346" w:type="dxa"/>
            <w:tcBorders>
              <w:top w:val="single" w:sz="12" w:space="0" w:color="auto"/>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11.12.2</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Describe the types of asset held in custody.</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11.12.3</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Provide a copy of the custody agreement with any fee schedule. If this is not possible, please a summary of key terms including fee scales.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11.12.4</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Describe the segregation status of the Fund's assets at the custodian.</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11.12.5</w:t>
            </w:r>
          </w:p>
        </w:tc>
        <w:tc>
          <w:tcPr>
            <w:tcW w:w="2866" w:type="dxa"/>
            <w:gridSpan w:val="2"/>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Does the custodian have a security interest in the assets of the Fund and, if so, what form of security interest does it have and is it limited in any way?</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rPr>
          <w:gridAfter w:val="1"/>
          <w:wAfter w:w="18" w:type="dxa"/>
        </w:trPr>
        <w:tc>
          <w:tcPr>
            <w:tcW w:w="958" w:type="dxa"/>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11.12.6</w:t>
            </w:r>
          </w:p>
        </w:tc>
        <w:tc>
          <w:tcPr>
            <w:tcW w:w="2866" w:type="dxa"/>
            <w:gridSpan w:val="2"/>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622287">
              <w:rPr>
                <w:rFonts w:ascii="Arial" w:eastAsia="PMingLiU" w:hAnsi="Arial" w:cs="Arial"/>
                <w:sz w:val="17"/>
                <w:szCs w:val="17"/>
              </w:rPr>
              <w:t>Are any custody functions delegated to any other custodian? If so, please provide details.</w:t>
            </w:r>
          </w:p>
        </w:tc>
        <w:tc>
          <w:tcPr>
            <w:tcW w:w="6346" w:type="dxa"/>
            <w:tcBorders>
              <w:top w:val="single" w:sz="2" w:space="0" w:color="808080"/>
              <w:left w:val="single" w:sz="2" w:space="0" w:color="808080"/>
              <w:bottom w:val="single" w:sz="12" w:space="0" w:color="auto"/>
              <w:right w:val="single" w:sz="2" w:space="0" w:color="808080"/>
            </w:tcBorders>
          </w:tcPr>
          <w:p w:rsidR="00F87F67" w:rsidRPr="00622287" w:rsidRDefault="00F87F67" w:rsidP="00F45D30">
            <w:pPr>
              <w:pStyle w:val="TempNormal2"/>
              <w:rPr>
                <w:rFonts w:ascii="Arial" w:eastAsia="PMingLiU" w:hAnsi="Arial" w:cs="Arial"/>
                <w:sz w:val="18"/>
                <w:szCs w:val="18"/>
              </w:rPr>
            </w:pPr>
          </w:p>
        </w:tc>
      </w:tr>
    </w:tbl>
    <w:p w:rsidR="00F87F67" w:rsidRDefault="00F87F67" w:rsidP="00F87F67">
      <w:pPr>
        <w:rPr>
          <w:rFonts w:ascii="Arial" w:eastAsia="PMingLiU" w:hAnsi="Arial" w:cs="Arial"/>
          <w:snapToGrid w:val="0"/>
          <w:sz w:val="19"/>
          <w:szCs w:val="19"/>
        </w:rPr>
      </w:pPr>
      <w:bookmarkStart w:id="17" w:name="_DV_M102"/>
      <w:bookmarkStart w:id="18" w:name="_DV_M103"/>
      <w:bookmarkEnd w:id="17"/>
      <w:bookmarkEnd w:id="18"/>
    </w:p>
    <w:tbl>
      <w:tblPr>
        <w:tblW w:w="10170" w:type="dxa"/>
        <w:tblInd w:w="10" w:type="dxa"/>
        <w:tblLayout w:type="fixed"/>
        <w:tblCellMar>
          <w:top w:w="57" w:type="dxa"/>
          <w:bottom w:w="57" w:type="dxa"/>
        </w:tblCellMar>
        <w:tblLook w:val="01E0" w:firstRow="1" w:lastRow="1" w:firstColumn="1" w:lastColumn="1" w:noHBand="0" w:noVBand="0"/>
      </w:tblPr>
      <w:tblGrid>
        <w:gridCol w:w="958"/>
        <w:gridCol w:w="2866"/>
        <w:gridCol w:w="6346"/>
      </w:tblGrid>
      <w:tr w:rsidR="00F87F67" w:rsidRPr="00622287" w:rsidTr="00F45D30">
        <w:tc>
          <w:tcPr>
            <w:tcW w:w="10170" w:type="dxa"/>
            <w:gridSpan w:val="3"/>
            <w:tcBorders>
              <w:top w:val="single" w:sz="12" w:space="0" w:color="auto"/>
              <w:left w:val="single" w:sz="4" w:space="0" w:color="auto"/>
              <w:bottom w:val="single" w:sz="12" w:space="0" w:color="auto"/>
              <w:right w:val="single" w:sz="4" w:space="0" w:color="auto"/>
            </w:tcBorders>
            <w:shd w:val="clear" w:color="auto" w:fill="1F497D"/>
          </w:tcPr>
          <w:p w:rsidR="00F87F67" w:rsidRPr="00622287" w:rsidRDefault="00F87F67" w:rsidP="00F45D30">
            <w:pPr>
              <w:pStyle w:val="AIMADDQSub-head"/>
              <w:outlineLvl w:val="0"/>
              <w:rPr>
                <w:rFonts w:ascii="Arial" w:eastAsia="PMingLiU" w:hAnsi="Arial" w:cs="Arial"/>
                <w:color w:val="FFFFFF"/>
                <w:sz w:val="27"/>
                <w:szCs w:val="27"/>
              </w:rPr>
            </w:pPr>
            <w:bookmarkStart w:id="19" w:name="_Toc521491972"/>
            <w:r w:rsidRPr="00BE35E3">
              <w:rPr>
                <w:rFonts w:ascii="Arial" w:eastAsia="PMingLiU" w:hAnsi="Arial" w:cs="Arial"/>
                <w:color w:val="FFFFFF"/>
                <w:sz w:val="27"/>
                <w:szCs w:val="27"/>
              </w:rPr>
              <w:t xml:space="preserve">12 </w:t>
            </w:r>
            <w:r w:rsidRPr="00BE35E3">
              <w:rPr>
                <w:rFonts w:ascii="Arial" w:eastAsia="PMingLiU" w:hAnsi="Arial" w:cs="Arial"/>
                <w:color w:val="FFFFFF"/>
                <w:sz w:val="27"/>
                <w:szCs w:val="27"/>
              </w:rPr>
              <w:tab/>
              <w:t>BANK AND OTHER ACCOUNTS</w:t>
            </w:r>
            <w:bookmarkEnd w:id="19"/>
          </w:p>
        </w:tc>
      </w:tr>
      <w:tr w:rsidR="00F87F67" w:rsidRPr="00622287" w:rsidTr="00F45D30">
        <w:tc>
          <w:tcPr>
            <w:tcW w:w="958"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w:t>
            </w:r>
            <w:r>
              <w:rPr>
                <w:rFonts w:ascii="Arial" w:eastAsia="PMingLiU" w:hAnsi="Arial" w:cs="Arial"/>
                <w:b/>
                <w:color w:val="4F81BD"/>
                <w:sz w:val="17"/>
                <w:szCs w:val="17"/>
              </w:rPr>
              <w:t>2</w:t>
            </w:r>
            <w:r w:rsidRPr="00622287">
              <w:rPr>
                <w:rFonts w:ascii="Arial" w:eastAsia="PMingLiU" w:hAnsi="Arial" w:cs="Arial"/>
                <w:b/>
                <w:color w:val="4F81BD"/>
                <w:sz w:val="17"/>
                <w:szCs w:val="17"/>
              </w:rPr>
              <w:t>.1</w:t>
            </w:r>
          </w:p>
        </w:tc>
        <w:tc>
          <w:tcPr>
            <w:tcW w:w="2866"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BE35E3">
              <w:rPr>
                <w:rFonts w:ascii="Arial" w:eastAsia="PMingLiU" w:hAnsi="Arial" w:cs="Arial"/>
                <w:sz w:val="17"/>
                <w:szCs w:val="17"/>
              </w:rPr>
              <w:t>Name of party with whom the account is held.</w:t>
            </w:r>
          </w:p>
        </w:tc>
        <w:tc>
          <w:tcPr>
            <w:tcW w:w="6346" w:type="dxa"/>
            <w:tcBorders>
              <w:top w:val="single" w:sz="12" w:space="0" w:color="auto"/>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w:t>
            </w:r>
            <w:r>
              <w:rPr>
                <w:rFonts w:ascii="Arial" w:eastAsia="PMingLiU" w:hAnsi="Arial" w:cs="Arial"/>
                <w:b/>
                <w:color w:val="4F81BD"/>
                <w:sz w:val="17"/>
                <w:szCs w:val="17"/>
              </w:rPr>
              <w:t>2</w:t>
            </w:r>
            <w:r w:rsidRPr="00622287">
              <w:rPr>
                <w:rFonts w:ascii="Arial" w:eastAsia="PMingLiU" w:hAnsi="Arial" w:cs="Arial"/>
                <w:b/>
                <w:color w:val="4F81BD"/>
                <w:sz w:val="17"/>
                <w:szCs w:val="17"/>
              </w:rPr>
              <w:t>.2</w:t>
            </w:r>
          </w:p>
        </w:tc>
        <w:tc>
          <w:tcPr>
            <w:tcW w:w="2866"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BE35E3">
              <w:rPr>
                <w:rFonts w:ascii="Arial" w:eastAsia="PMingLiU" w:hAnsi="Arial" w:cs="Arial"/>
                <w:sz w:val="17"/>
                <w:szCs w:val="17"/>
              </w:rPr>
              <w:t>Name of account and beneficial owner.</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w:t>
            </w:r>
            <w:r>
              <w:rPr>
                <w:rFonts w:ascii="Arial" w:eastAsia="PMingLiU" w:hAnsi="Arial" w:cs="Arial"/>
                <w:b/>
                <w:color w:val="4F81BD"/>
                <w:sz w:val="17"/>
                <w:szCs w:val="17"/>
              </w:rPr>
              <w:t>2</w:t>
            </w:r>
            <w:r w:rsidRPr="00622287">
              <w:rPr>
                <w:rFonts w:ascii="Arial" w:eastAsia="PMingLiU" w:hAnsi="Arial" w:cs="Arial"/>
                <w:b/>
                <w:color w:val="4F81BD"/>
                <w:sz w:val="17"/>
                <w:szCs w:val="17"/>
              </w:rPr>
              <w:t>.3</w:t>
            </w:r>
          </w:p>
        </w:tc>
        <w:tc>
          <w:tcPr>
            <w:tcW w:w="2866"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BE35E3">
              <w:rPr>
                <w:rFonts w:ascii="Arial" w:eastAsia="PMingLiU" w:hAnsi="Arial" w:cs="Arial"/>
                <w:sz w:val="17"/>
                <w:szCs w:val="17"/>
              </w:rPr>
              <w:t>Describe the purpose of the account and typical balances held on the account.</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w:t>
            </w:r>
            <w:r>
              <w:rPr>
                <w:rFonts w:ascii="Arial" w:eastAsia="PMingLiU" w:hAnsi="Arial" w:cs="Arial"/>
                <w:b/>
                <w:color w:val="4F81BD"/>
                <w:sz w:val="17"/>
                <w:szCs w:val="17"/>
              </w:rPr>
              <w:t>2</w:t>
            </w:r>
            <w:r w:rsidRPr="00622287">
              <w:rPr>
                <w:rFonts w:ascii="Arial" w:eastAsia="PMingLiU" w:hAnsi="Arial" w:cs="Arial"/>
                <w:b/>
                <w:color w:val="4F81BD"/>
                <w:sz w:val="17"/>
                <w:szCs w:val="17"/>
              </w:rPr>
              <w:t>.4</w:t>
            </w:r>
          </w:p>
        </w:tc>
        <w:tc>
          <w:tcPr>
            <w:tcW w:w="2866"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BE35E3">
              <w:rPr>
                <w:rFonts w:ascii="Arial" w:eastAsia="PMingLiU" w:hAnsi="Arial" w:cs="Arial"/>
                <w:sz w:val="17"/>
                <w:szCs w:val="17"/>
              </w:rPr>
              <w:t>List all individuals authorised to operate the account and their employer(s).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958" w:type="dxa"/>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w:t>
            </w:r>
            <w:r>
              <w:rPr>
                <w:rFonts w:ascii="Arial" w:eastAsia="PMingLiU" w:hAnsi="Arial" w:cs="Arial"/>
                <w:b/>
                <w:color w:val="4F81BD"/>
                <w:sz w:val="17"/>
                <w:szCs w:val="17"/>
              </w:rPr>
              <w:t>2</w:t>
            </w:r>
            <w:r w:rsidRPr="00622287">
              <w:rPr>
                <w:rFonts w:ascii="Arial" w:eastAsia="PMingLiU" w:hAnsi="Arial" w:cs="Arial"/>
                <w:b/>
                <w:color w:val="4F81BD"/>
                <w:sz w:val="17"/>
                <w:szCs w:val="17"/>
              </w:rPr>
              <w:t>.5</w:t>
            </w:r>
          </w:p>
        </w:tc>
        <w:tc>
          <w:tcPr>
            <w:tcW w:w="2866" w:type="dxa"/>
            <w:tcBorders>
              <w:top w:val="single" w:sz="2" w:space="0" w:color="808080"/>
              <w:left w:val="single" w:sz="2" w:space="0" w:color="808080"/>
              <w:bottom w:val="single" w:sz="12" w:space="0" w:color="auto"/>
              <w:right w:val="single" w:sz="2" w:space="0" w:color="808080"/>
            </w:tcBorders>
            <w:shd w:val="clear" w:color="auto" w:fill="F3F3F3"/>
          </w:tcPr>
          <w:p w:rsidR="00F87F67" w:rsidRPr="00622287" w:rsidRDefault="00F87F67" w:rsidP="00F45D30">
            <w:pPr>
              <w:pStyle w:val="TempNormal2"/>
              <w:rPr>
                <w:rFonts w:ascii="Arial" w:eastAsia="PMingLiU" w:hAnsi="Arial" w:cs="Arial"/>
                <w:sz w:val="17"/>
                <w:szCs w:val="17"/>
              </w:rPr>
            </w:pPr>
            <w:r w:rsidRPr="00BE35E3">
              <w:rPr>
                <w:rFonts w:ascii="Arial" w:eastAsia="PMingLiU" w:hAnsi="Arial" w:cs="Arial"/>
                <w:sz w:val="17"/>
                <w:szCs w:val="17"/>
              </w:rPr>
              <w:t>What are the limitations on how the funds can be used or transferred?</w:t>
            </w:r>
          </w:p>
        </w:tc>
        <w:tc>
          <w:tcPr>
            <w:tcW w:w="6346" w:type="dxa"/>
            <w:tcBorders>
              <w:top w:val="single" w:sz="2" w:space="0" w:color="808080"/>
              <w:left w:val="single" w:sz="2" w:space="0" w:color="808080"/>
              <w:bottom w:val="single" w:sz="12" w:space="0" w:color="auto"/>
              <w:right w:val="single" w:sz="2" w:space="0" w:color="808080"/>
            </w:tcBorders>
          </w:tcPr>
          <w:p w:rsidR="00F87F67" w:rsidRPr="00622287" w:rsidRDefault="00F87F67" w:rsidP="00F45D30">
            <w:pPr>
              <w:pStyle w:val="TempNormal2"/>
              <w:rPr>
                <w:rFonts w:ascii="Arial" w:eastAsia="PMingLiU" w:hAnsi="Arial" w:cs="Arial"/>
                <w:sz w:val="18"/>
                <w:szCs w:val="18"/>
              </w:rPr>
            </w:pPr>
          </w:p>
        </w:tc>
      </w:tr>
    </w:tbl>
    <w:p w:rsidR="00F87F67" w:rsidRPr="00622287" w:rsidRDefault="00F87F67" w:rsidP="00F87F67">
      <w:pPr>
        <w:rPr>
          <w:rFonts w:ascii="Arial" w:eastAsia="PMingLiU" w:hAnsi="Arial" w:cs="Arial"/>
          <w:snapToGrid w:val="0"/>
          <w:sz w:val="19"/>
          <w:szCs w:val="19"/>
        </w:rPr>
      </w:pPr>
    </w:p>
    <w:tbl>
      <w:tblPr>
        <w:tblW w:w="10170" w:type="dxa"/>
        <w:tblInd w:w="10" w:type="dxa"/>
        <w:tblLayout w:type="fixed"/>
        <w:tblCellMar>
          <w:top w:w="57" w:type="dxa"/>
          <w:bottom w:w="57" w:type="dxa"/>
        </w:tblCellMar>
        <w:tblLook w:val="01E0" w:firstRow="1" w:lastRow="1" w:firstColumn="1" w:lastColumn="1" w:noHBand="0" w:noVBand="0"/>
      </w:tblPr>
      <w:tblGrid>
        <w:gridCol w:w="958"/>
        <w:gridCol w:w="2866"/>
        <w:gridCol w:w="6346"/>
      </w:tblGrid>
      <w:tr w:rsidR="00F87F67" w:rsidRPr="00622287" w:rsidTr="00F45D30">
        <w:tc>
          <w:tcPr>
            <w:tcW w:w="10170" w:type="dxa"/>
            <w:gridSpan w:val="3"/>
            <w:tcBorders>
              <w:top w:val="single" w:sz="12" w:space="0" w:color="auto"/>
              <w:left w:val="single" w:sz="4" w:space="0" w:color="auto"/>
              <w:bottom w:val="single" w:sz="12" w:space="0" w:color="auto"/>
              <w:right w:val="single" w:sz="4" w:space="0" w:color="auto"/>
            </w:tcBorders>
            <w:shd w:val="clear" w:color="auto" w:fill="1F497D"/>
          </w:tcPr>
          <w:p w:rsidR="00F87F67" w:rsidRPr="00622287" w:rsidRDefault="00F87F67" w:rsidP="00F45D30">
            <w:pPr>
              <w:pStyle w:val="AIMADDQSub-head"/>
              <w:outlineLvl w:val="0"/>
              <w:rPr>
                <w:rFonts w:ascii="Arial" w:eastAsia="PMingLiU" w:hAnsi="Arial" w:cs="Arial"/>
                <w:color w:val="FFFFFF"/>
                <w:sz w:val="27"/>
                <w:szCs w:val="27"/>
              </w:rPr>
            </w:pPr>
            <w:bookmarkStart w:id="20" w:name="_Toc521491973"/>
            <w:r>
              <w:rPr>
                <w:rFonts w:ascii="Arial" w:eastAsia="PMingLiU" w:hAnsi="Arial" w:cs="Arial"/>
                <w:color w:val="FFFFFF"/>
                <w:sz w:val="27"/>
                <w:szCs w:val="27"/>
              </w:rPr>
              <w:t>13</w:t>
            </w:r>
            <w:r w:rsidRPr="00622287">
              <w:rPr>
                <w:rFonts w:ascii="Arial" w:eastAsia="PMingLiU" w:hAnsi="Arial" w:cs="Arial"/>
                <w:color w:val="FFFFFF"/>
                <w:sz w:val="27"/>
                <w:szCs w:val="27"/>
              </w:rPr>
              <w:t xml:space="preserve"> </w:t>
            </w:r>
            <w:r w:rsidRPr="00622287">
              <w:rPr>
                <w:rFonts w:ascii="Arial" w:eastAsia="PMingLiU" w:hAnsi="Arial" w:cs="Arial"/>
                <w:color w:val="FFFFFF"/>
                <w:sz w:val="27"/>
                <w:szCs w:val="27"/>
              </w:rPr>
              <w:tab/>
            </w:r>
            <w:r w:rsidRPr="00E908B0">
              <w:rPr>
                <w:rFonts w:ascii="Arial" w:eastAsia="PMingLiU" w:hAnsi="Arial" w:cs="Arial"/>
                <w:color w:val="FFFFFF"/>
                <w:sz w:val="27"/>
                <w:szCs w:val="27"/>
              </w:rPr>
              <w:t>Environmental, Social, &amp; Governance (ESG)</w:t>
            </w:r>
            <w:bookmarkEnd w:id="20"/>
          </w:p>
        </w:tc>
      </w:tr>
      <w:tr w:rsidR="00F87F67" w:rsidRPr="00622287" w:rsidTr="00F45D30">
        <w:tc>
          <w:tcPr>
            <w:tcW w:w="958"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F87F67" w:rsidP="00F45D3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w:t>
            </w:r>
            <w:r>
              <w:rPr>
                <w:rFonts w:ascii="Arial" w:eastAsia="PMingLiU" w:hAnsi="Arial" w:cs="Arial"/>
                <w:b/>
                <w:color w:val="4F81BD"/>
                <w:sz w:val="17"/>
                <w:szCs w:val="17"/>
              </w:rPr>
              <w:t>3</w:t>
            </w:r>
            <w:r w:rsidRPr="00622287">
              <w:rPr>
                <w:rFonts w:ascii="Arial" w:eastAsia="PMingLiU" w:hAnsi="Arial" w:cs="Arial"/>
                <w:b/>
                <w:color w:val="4F81BD"/>
                <w:sz w:val="17"/>
                <w:szCs w:val="17"/>
              </w:rPr>
              <w:t>.1</w:t>
            </w:r>
          </w:p>
        </w:tc>
        <w:tc>
          <w:tcPr>
            <w:tcW w:w="2866" w:type="dxa"/>
            <w:tcBorders>
              <w:top w:val="single" w:sz="12" w:space="0" w:color="auto"/>
              <w:left w:val="single" w:sz="2" w:space="0" w:color="808080"/>
              <w:bottom w:val="single" w:sz="2" w:space="0" w:color="808080"/>
              <w:right w:val="single" w:sz="2" w:space="0" w:color="808080"/>
            </w:tcBorders>
            <w:shd w:val="clear" w:color="auto" w:fill="F3F3F3"/>
          </w:tcPr>
          <w:p w:rsidR="00F87F67" w:rsidRPr="00622287" w:rsidRDefault="004F057D" w:rsidP="004F057D">
            <w:pPr>
              <w:pStyle w:val="TempNormal2"/>
              <w:rPr>
                <w:rFonts w:ascii="Arial" w:eastAsia="PMingLiU" w:hAnsi="Arial" w:cs="Arial"/>
                <w:sz w:val="17"/>
                <w:szCs w:val="17"/>
              </w:rPr>
            </w:pPr>
            <w:r w:rsidRPr="004F057D">
              <w:rPr>
                <w:rFonts w:ascii="Arial" w:eastAsia="PMingLiU" w:hAnsi="Arial" w:cs="Arial"/>
                <w:sz w:val="17"/>
                <w:szCs w:val="17"/>
              </w:rPr>
              <w:t xml:space="preserve">Please provide a copy of your </w:t>
            </w:r>
            <w:r>
              <w:rPr>
                <w:rFonts w:ascii="Arial" w:eastAsia="PMingLiU" w:hAnsi="Arial" w:cs="Arial"/>
                <w:sz w:val="17"/>
                <w:szCs w:val="17"/>
              </w:rPr>
              <w:t>firm’s</w:t>
            </w:r>
            <w:r w:rsidRPr="004F057D">
              <w:rPr>
                <w:rFonts w:ascii="Arial" w:eastAsia="PMingLiU" w:hAnsi="Arial" w:cs="Arial"/>
                <w:sz w:val="17"/>
                <w:szCs w:val="17"/>
              </w:rPr>
              <w:t xml:space="preserve"> ESG policy statement.</w:t>
            </w:r>
          </w:p>
        </w:tc>
        <w:tc>
          <w:tcPr>
            <w:tcW w:w="6346" w:type="dxa"/>
            <w:tcBorders>
              <w:top w:val="single" w:sz="12" w:space="0" w:color="auto"/>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3E309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w:t>
            </w:r>
            <w:r>
              <w:rPr>
                <w:rFonts w:ascii="Arial" w:eastAsia="PMingLiU" w:hAnsi="Arial" w:cs="Arial"/>
                <w:b/>
                <w:color w:val="4F81BD"/>
                <w:sz w:val="17"/>
                <w:szCs w:val="17"/>
              </w:rPr>
              <w:t>3</w:t>
            </w:r>
            <w:r w:rsidRPr="00622287">
              <w:rPr>
                <w:rFonts w:ascii="Arial" w:eastAsia="PMingLiU" w:hAnsi="Arial" w:cs="Arial"/>
                <w:b/>
                <w:color w:val="4F81BD"/>
                <w:sz w:val="17"/>
                <w:szCs w:val="17"/>
              </w:rPr>
              <w:t>.</w:t>
            </w:r>
            <w:r w:rsidR="003E3090">
              <w:rPr>
                <w:rFonts w:ascii="Arial" w:eastAsia="PMingLiU" w:hAnsi="Arial" w:cs="Arial"/>
                <w:b/>
                <w:color w:val="4F81BD"/>
                <w:sz w:val="17"/>
                <w:szCs w:val="17"/>
              </w:rPr>
              <w:t>2</w:t>
            </w:r>
          </w:p>
        </w:tc>
        <w:tc>
          <w:tcPr>
            <w:tcW w:w="2866"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4F057D" w:rsidP="004F057D">
            <w:pPr>
              <w:pStyle w:val="TempNormal2"/>
              <w:rPr>
                <w:rFonts w:ascii="Arial" w:eastAsia="PMingLiU" w:hAnsi="Arial" w:cs="Arial"/>
                <w:sz w:val="17"/>
                <w:szCs w:val="17"/>
              </w:rPr>
            </w:pPr>
            <w:r w:rsidRPr="004F057D">
              <w:rPr>
                <w:rFonts w:ascii="Arial" w:eastAsia="PMingLiU" w:hAnsi="Arial" w:cs="Arial"/>
                <w:sz w:val="17"/>
                <w:szCs w:val="17"/>
              </w:rPr>
              <w:t xml:space="preserve">Is the </w:t>
            </w:r>
            <w:r>
              <w:rPr>
                <w:rFonts w:ascii="Arial" w:eastAsia="PMingLiU" w:hAnsi="Arial" w:cs="Arial"/>
                <w:sz w:val="17"/>
                <w:szCs w:val="17"/>
              </w:rPr>
              <w:t>firm,</w:t>
            </w:r>
            <w:r w:rsidRPr="004F057D">
              <w:rPr>
                <w:rFonts w:ascii="Arial" w:eastAsia="PMingLiU" w:hAnsi="Arial" w:cs="Arial"/>
                <w:sz w:val="17"/>
                <w:szCs w:val="17"/>
              </w:rPr>
              <w:t xml:space="preserve"> parent or any affiliate a participant in the UN PRI or other responsible investment organization?</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F45D30">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3E309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w:t>
            </w:r>
            <w:r>
              <w:rPr>
                <w:rFonts w:ascii="Arial" w:eastAsia="PMingLiU" w:hAnsi="Arial" w:cs="Arial"/>
                <w:b/>
                <w:color w:val="4F81BD"/>
                <w:sz w:val="17"/>
                <w:szCs w:val="17"/>
              </w:rPr>
              <w:t>3</w:t>
            </w:r>
            <w:r w:rsidRPr="00622287">
              <w:rPr>
                <w:rFonts w:ascii="Arial" w:eastAsia="PMingLiU" w:hAnsi="Arial" w:cs="Arial"/>
                <w:b/>
                <w:color w:val="4F81BD"/>
                <w:sz w:val="17"/>
                <w:szCs w:val="17"/>
              </w:rPr>
              <w:t>.</w:t>
            </w:r>
            <w:r w:rsidR="003E3090">
              <w:rPr>
                <w:rFonts w:ascii="Arial" w:eastAsia="PMingLiU" w:hAnsi="Arial" w:cs="Arial"/>
                <w:b/>
                <w:color w:val="4F81BD"/>
                <w:sz w:val="17"/>
                <w:szCs w:val="17"/>
              </w:rPr>
              <w:t>3</w:t>
            </w:r>
          </w:p>
        </w:tc>
        <w:tc>
          <w:tcPr>
            <w:tcW w:w="2866"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4F057D" w:rsidP="004F057D">
            <w:pPr>
              <w:pStyle w:val="TempNormal2"/>
              <w:rPr>
                <w:rFonts w:ascii="Arial" w:eastAsia="PMingLiU" w:hAnsi="Arial" w:cs="Arial"/>
                <w:sz w:val="17"/>
                <w:szCs w:val="17"/>
              </w:rPr>
            </w:pPr>
            <w:r w:rsidRPr="004F057D">
              <w:rPr>
                <w:rFonts w:ascii="Arial" w:eastAsia="PMingLiU" w:hAnsi="Arial" w:cs="Arial"/>
                <w:sz w:val="17"/>
                <w:szCs w:val="17"/>
              </w:rPr>
              <w:t xml:space="preserve">Does the </w:t>
            </w:r>
            <w:r>
              <w:rPr>
                <w:rFonts w:ascii="Arial" w:eastAsia="PMingLiU" w:hAnsi="Arial" w:cs="Arial"/>
                <w:sz w:val="17"/>
                <w:szCs w:val="17"/>
              </w:rPr>
              <w:t>firm</w:t>
            </w:r>
            <w:r w:rsidRPr="004F057D">
              <w:rPr>
                <w:rFonts w:ascii="Arial" w:eastAsia="PMingLiU" w:hAnsi="Arial" w:cs="Arial"/>
                <w:sz w:val="17"/>
                <w:szCs w:val="17"/>
              </w:rPr>
              <w:t xml:space="preserve"> commit to any international standards, industry (association) guidelines, reporting frameworks, or initiatives that promote responsible investment practices?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F87F67" w:rsidRPr="00622287" w:rsidTr="00B5452C">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F87F67" w:rsidP="003E3090">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w:t>
            </w:r>
            <w:r>
              <w:rPr>
                <w:rFonts w:ascii="Arial" w:eastAsia="PMingLiU" w:hAnsi="Arial" w:cs="Arial"/>
                <w:b/>
                <w:color w:val="4F81BD"/>
                <w:sz w:val="17"/>
                <w:szCs w:val="17"/>
              </w:rPr>
              <w:t>3</w:t>
            </w:r>
            <w:r w:rsidRPr="00622287">
              <w:rPr>
                <w:rFonts w:ascii="Arial" w:eastAsia="PMingLiU" w:hAnsi="Arial" w:cs="Arial"/>
                <w:b/>
                <w:color w:val="4F81BD"/>
                <w:sz w:val="17"/>
                <w:szCs w:val="17"/>
              </w:rPr>
              <w:t>.</w:t>
            </w:r>
            <w:r w:rsidR="003E3090">
              <w:rPr>
                <w:rFonts w:ascii="Arial" w:eastAsia="PMingLiU" w:hAnsi="Arial" w:cs="Arial"/>
                <w:b/>
                <w:color w:val="4F81BD"/>
                <w:sz w:val="17"/>
                <w:szCs w:val="17"/>
              </w:rPr>
              <w:t>4</w:t>
            </w:r>
          </w:p>
        </w:tc>
        <w:tc>
          <w:tcPr>
            <w:tcW w:w="2866" w:type="dxa"/>
            <w:tcBorders>
              <w:top w:val="single" w:sz="2" w:space="0" w:color="808080"/>
              <w:left w:val="single" w:sz="2" w:space="0" w:color="808080"/>
              <w:bottom w:val="single" w:sz="2" w:space="0" w:color="808080"/>
              <w:right w:val="single" w:sz="2" w:space="0" w:color="808080"/>
            </w:tcBorders>
            <w:shd w:val="clear" w:color="auto" w:fill="F3F3F3"/>
          </w:tcPr>
          <w:p w:rsidR="00F87F67" w:rsidRPr="00622287" w:rsidRDefault="004F057D" w:rsidP="004F057D">
            <w:pPr>
              <w:pStyle w:val="TempNormal2"/>
              <w:rPr>
                <w:rFonts w:ascii="Arial" w:eastAsia="PMingLiU" w:hAnsi="Arial" w:cs="Arial"/>
                <w:sz w:val="17"/>
                <w:szCs w:val="17"/>
              </w:rPr>
            </w:pPr>
            <w:r w:rsidRPr="004F057D">
              <w:rPr>
                <w:rFonts w:ascii="Arial" w:eastAsia="PMingLiU" w:hAnsi="Arial" w:cs="Arial"/>
                <w:sz w:val="17"/>
                <w:szCs w:val="17"/>
              </w:rPr>
              <w:t xml:space="preserve">Does the </w:t>
            </w:r>
            <w:r>
              <w:rPr>
                <w:rFonts w:ascii="Arial" w:eastAsia="PMingLiU" w:hAnsi="Arial" w:cs="Arial"/>
                <w:sz w:val="17"/>
                <w:szCs w:val="17"/>
              </w:rPr>
              <w:t>firm</w:t>
            </w:r>
            <w:r w:rsidRPr="004F057D">
              <w:rPr>
                <w:rFonts w:ascii="Arial" w:eastAsia="PMingLiU" w:hAnsi="Arial" w:cs="Arial"/>
                <w:sz w:val="17"/>
                <w:szCs w:val="17"/>
              </w:rPr>
              <w:t xml:space="preserve"> make formal commitments relating to ESG integration in fund formation contracts, Limited Partnership Agreements, or in side letters when requested by investors?</w:t>
            </w:r>
          </w:p>
        </w:tc>
        <w:tc>
          <w:tcPr>
            <w:tcW w:w="6346" w:type="dxa"/>
            <w:tcBorders>
              <w:top w:val="single" w:sz="2" w:space="0" w:color="808080"/>
              <w:left w:val="single" w:sz="2" w:space="0" w:color="808080"/>
              <w:bottom w:val="single" w:sz="2" w:space="0" w:color="808080"/>
              <w:right w:val="single" w:sz="2" w:space="0" w:color="808080"/>
            </w:tcBorders>
          </w:tcPr>
          <w:p w:rsidR="00F87F67" w:rsidRPr="00622287" w:rsidRDefault="00F87F67" w:rsidP="00F45D30">
            <w:pPr>
              <w:pStyle w:val="TempNormal2"/>
              <w:rPr>
                <w:rFonts w:ascii="Arial" w:eastAsia="PMingLiU" w:hAnsi="Arial" w:cs="Arial"/>
                <w:sz w:val="18"/>
                <w:szCs w:val="18"/>
              </w:rPr>
            </w:pPr>
          </w:p>
        </w:tc>
      </w:tr>
      <w:tr w:rsidR="004F057D" w:rsidRPr="00622287" w:rsidTr="00B5452C">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4F057D" w:rsidRPr="00622287" w:rsidRDefault="004F057D" w:rsidP="003E3090">
            <w:pPr>
              <w:pStyle w:val="TempNormal2"/>
              <w:rPr>
                <w:rFonts w:ascii="Arial" w:eastAsia="PMingLiU" w:hAnsi="Arial" w:cs="Arial"/>
                <w:b/>
                <w:color w:val="4F81BD"/>
                <w:sz w:val="17"/>
                <w:szCs w:val="17"/>
              </w:rPr>
            </w:pPr>
            <w:r>
              <w:rPr>
                <w:rFonts w:ascii="Arial" w:eastAsia="PMingLiU" w:hAnsi="Arial" w:cs="Arial"/>
                <w:b/>
                <w:color w:val="4F81BD"/>
                <w:sz w:val="17"/>
                <w:szCs w:val="17"/>
              </w:rPr>
              <w:t>13.</w:t>
            </w:r>
            <w:r w:rsidR="003E3090">
              <w:rPr>
                <w:rFonts w:ascii="Arial" w:eastAsia="PMingLiU" w:hAnsi="Arial" w:cs="Arial"/>
                <w:b/>
                <w:color w:val="4F81BD"/>
                <w:sz w:val="17"/>
                <w:szCs w:val="17"/>
              </w:rPr>
              <w:t>5</w:t>
            </w:r>
          </w:p>
        </w:tc>
        <w:tc>
          <w:tcPr>
            <w:tcW w:w="2866" w:type="dxa"/>
            <w:tcBorders>
              <w:top w:val="single" w:sz="2" w:space="0" w:color="808080"/>
              <w:left w:val="single" w:sz="2" w:space="0" w:color="808080"/>
              <w:bottom w:val="single" w:sz="2" w:space="0" w:color="808080"/>
              <w:right w:val="single" w:sz="2" w:space="0" w:color="808080"/>
            </w:tcBorders>
            <w:shd w:val="clear" w:color="auto" w:fill="F3F3F3"/>
          </w:tcPr>
          <w:p w:rsidR="004F057D" w:rsidRPr="004F057D" w:rsidRDefault="004F057D" w:rsidP="004F057D">
            <w:pPr>
              <w:pStyle w:val="TempNormal2"/>
              <w:rPr>
                <w:rFonts w:ascii="Arial" w:eastAsia="PMingLiU" w:hAnsi="Arial" w:cs="Arial"/>
                <w:sz w:val="17"/>
                <w:szCs w:val="17"/>
              </w:rPr>
            </w:pPr>
            <w:r w:rsidRPr="004F057D">
              <w:rPr>
                <w:rFonts w:ascii="Arial" w:eastAsia="PMingLiU" w:hAnsi="Arial" w:cs="Arial"/>
                <w:sz w:val="17"/>
                <w:szCs w:val="17"/>
              </w:rPr>
              <w:t>Does the firm incorporate ESG initiatives in the investment strategy in their investment process? If so, then what types of initiatives or factors do you incorporate?</w:t>
            </w:r>
          </w:p>
        </w:tc>
        <w:tc>
          <w:tcPr>
            <w:tcW w:w="6346" w:type="dxa"/>
            <w:tcBorders>
              <w:top w:val="single" w:sz="2" w:space="0" w:color="808080"/>
              <w:left w:val="single" w:sz="2" w:space="0" w:color="808080"/>
              <w:bottom w:val="single" w:sz="2" w:space="0" w:color="808080"/>
              <w:right w:val="single" w:sz="2" w:space="0" w:color="808080"/>
            </w:tcBorders>
          </w:tcPr>
          <w:p w:rsidR="004F057D" w:rsidRPr="00622287" w:rsidRDefault="004F057D" w:rsidP="00F45D30">
            <w:pPr>
              <w:pStyle w:val="TempNormal2"/>
              <w:rPr>
                <w:rFonts w:ascii="Arial" w:eastAsia="PMingLiU" w:hAnsi="Arial" w:cs="Arial"/>
                <w:sz w:val="18"/>
                <w:szCs w:val="18"/>
              </w:rPr>
            </w:pPr>
          </w:p>
        </w:tc>
      </w:tr>
      <w:tr w:rsidR="004F057D" w:rsidRPr="00622287" w:rsidTr="00B5452C">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4F057D" w:rsidRDefault="004F057D" w:rsidP="003E3090">
            <w:pPr>
              <w:pStyle w:val="TempNormal2"/>
              <w:rPr>
                <w:rFonts w:ascii="Arial" w:eastAsia="PMingLiU" w:hAnsi="Arial" w:cs="Arial"/>
                <w:b/>
                <w:color w:val="4F81BD"/>
                <w:sz w:val="17"/>
                <w:szCs w:val="17"/>
              </w:rPr>
            </w:pPr>
            <w:r>
              <w:rPr>
                <w:rFonts w:ascii="Arial" w:eastAsia="PMingLiU" w:hAnsi="Arial" w:cs="Arial"/>
                <w:b/>
                <w:color w:val="4F81BD"/>
                <w:sz w:val="17"/>
                <w:szCs w:val="17"/>
              </w:rPr>
              <w:t>13.</w:t>
            </w:r>
            <w:r w:rsidR="003E3090">
              <w:rPr>
                <w:rFonts w:ascii="Arial" w:eastAsia="PMingLiU" w:hAnsi="Arial" w:cs="Arial"/>
                <w:b/>
                <w:color w:val="4F81BD"/>
                <w:sz w:val="17"/>
                <w:szCs w:val="17"/>
              </w:rPr>
              <w:t>6</w:t>
            </w:r>
          </w:p>
        </w:tc>
        <w:tc>
          <w:tcPr>
            <w:tcW w:w="2866" w:type="dxa"/>
            <w:tcBorders>
              <w:top w:val="single" w:sz="2" w:space="0" w:color="808080"/>
              <w:left w:val="single" w:sz="2" w:space="0" w:color="808080"/>
              <w:bottom w:val="single" w:sz="2" w:space="0" w:color="808080"/>
              <w:right w:val="single" w:sz="2" w:space="0" w:color="808080"/>
            </w:tcBorders>
            <w:shd w:val="clear" w:color="auto" w:fill="F3F3F3"/>
          </w:tcPr>
          <w:p w:rsidR="004F057D" w:rsidRPr="004F057D" w:rsidRDefault="004F057D" w:rsidP="004F057D">
            <w:pPr>
              <w:pStyle w:val="TempNormal2"/>
              <w:rPr>
                <w:rFonts w:ascii="Arial" w:eastAsia="PMingLiU" w:hAnsi="Arial" w:cs="Arial"/>
                <w:sz w:val="17"/>
                <w:szCs w:val="17"/>
              </w:rPr>
            </w:pPr>
            <w:r w:rsidRPr="004F057D">
              <w:rPr>
                <w:rFonts w:ascii="Arial" w:eastAsia="PMingLiU" w:hAnsi="Arial" w:cs="Arial"/>
                <w:sz w:val="17"/>
                <w:szCs w:val="17"/>
              </w:rPr>
              <w:t xml:space="preserve">How does the </w:t>
            </w:r>
            <w:r>
              <w:rPr>
                <w:rFonts w:ascii="Arial" w:eastAsia="PMingLiU" w:hAnsi="Arial" w:cs="Arial"/>
                <w:sz w:val="17"/>
                <w:szCs w:val="17"/>
              </w:rPr>
              <w:t>f</w:t>
            </w:r>
            <w:r w:rsidRPr="004F057D">
              <w:rPr>
                <w:rFonts w:ascii="Arial" w:eastAsia="PMingLiU" w:hAnsi="Arial" w:cs="Arial"/>
                <w:sz w:val="17"/>
                <w:szCs w:val="17"/>
              </w:rPr>
              <w:t>irm define the materiality of ESG factors? Give examples of ESG factors that have been identified as material.</w:t>
            </w:r>
          </w:p>
        </w:tc>
        <w:tc>
          <w:tcPr>
            <w:tcW w:w="6346" w:type="dxa"/>
            <w:tcBorders>
              <w:top w:val="single" w:sz="2" w:space="0" w:color="808080"/>
              <w:left w:val="single" w:sz="2" w:space="0" w:color="808080"/>
              <w:bottom w:val="single" w:sz="2" w:space="0" w:color="808080"/>
              <w:right w:val="single" w:sz="2" w:space="0" w:color="808080"/>
            </w:tcBorders>
          </w:tcPr>
          <w:p w:rsidR="004F057D" w:rsidRPr="00622287" w:rsidRDefault="004F057D" w:rsidP="00F45D30">
            <w:pPr>
              <w:pStyle w:val="TempNormal2"/>
              <w:rPr>
                <w:rFonts w:ascii="Arial" w:eastAsia="PMingLiU" w:hAnsi="Arial" w:cs="Arial"/>
                <w:sz w:val="18"/>
                <w:szCs w:val="18"/>
              </w:rPr>
            </w:pPr>
          </w:p>
        </w:tc>
      </w:tr>
      <w:tr w:rsidR="004F057D" w:rsidRPr="00622287" w:rsidTr="00B5452C">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4F057D" w:rsidRDefault="004F057D" w:rsidP="003E3090">
            <w:pPr>
              <w:pStyle w:val="TempNormal2"/>
              <w:rPr>
                <w:rFonts w:ascii="Arial" w:eastAsia="PMingLiU" w:hAnsi="Arial" w:cs="Arial"/>
                <w:b/>
                <w:color w:val="4F81BD"/>
                <w:sz w:val="17"/>
                <w:szCs w:val="17"/>
              </w:rPr>
            </w:pPr>
            <w:r>
              <w:rPr>
                <w:rFonts w:ascii="Arial" w:eastAsia="PMingLiU" w:hAnsi="Arial" w:cs="Arial"/>
                <w:b/>
                <w:color w:val="4F81BD"/>
                <w:sz w:val="17"/>
                <w:szCs w:val="17"/>
              </w:rPr>
              <w:t>13.</w:t>
            </w:r>
            <w:r w:rsidR="003E3090">
              <w:rPr>
                <w:rFonts w:ascii="Arial" w:eastAsia="PMingLiU" w:hAnsi="Arial" w:cs="Arial"/>
                <w:b/>
                <w:color w:val="4F81BD"/>
                <w:sz w:val="17"/>
                <w:szCs w:val="17"/>
              </w:rPr>
              <w:t>7</w:t>
            </w:r>
          </w:p>
        </w:tc>
        <w:tc>
          <w:tcPr>
            <w:tcW w:w="2866" w:type="dxa"/>
            <w:tcBorders>
              <w:top w:val="single" w:sz="2" w:space="0" w:color="808080"/>
              <w:left w:val="single" w:sz="2" w:space="0" w:color="808080"/>
              <w:bottom w:val="single" w:sz="2" w:space="0" w:color="808080"/>
              <w:right w:val="single" w:sz="2" w:space="0" w:color="808080"/>
            </w:tcBorders>
            <w:shd w:val="clear" w:color="auto" w:fill="F3F3F3"/>
          </w:tcPr>
          <w:p w:rsidR="004F057D" w:rsidRPr="004F057D" w:rsidRDefault="004F057D" w:rsidP="004F057D">
            <w:pPr>
              <w:pStyle w:val="TempNormal2"/>
              <w:rPr>
                <w:rFonts w:ascii="Arial" w:eastAsia="PMingLiU" w:hAnsi="Arial" w:cs="Arial"/>
                <w:sz w:val="17"/>
                <w:szCs w:val="17"/>
              </w:rPr>
            </w:pPr>
            <w:r w:rsidRPr="004F057D">
              <w:rPr>
                <w:rFonts w:ascii="Arial" w:eastAsia="PMingLiU" w:hAnsi="Arial" w:cs="Arial"/>
                <w:sz w:val="17"/>
                <w:szCs w:val="17"/>
              </w:rPr>
              <w:t>How are ESG risks and/or ESG-related opportunities reported to, considered, and documented by the ultimate decision making body, such as the Investment Committee?</w:t>
            </w:r>
          </w:p>
        </w:tc>
        <w:tc>
          <w:tcPr>
            <w:tcW w:w="6346" w:type="dxa"/>
            <w:tcBorders>
              <w:top w:val="single" w:sz="2" w:space="0" w:color="808080"/>
              <w:left w:val="single" w:sz="2" w:space="0" w:color="808080"/>
              <w:bottom w:val="single" w:sz="2" w:space="0" w:color="808080"/>
              <w:right w:val="single" w:sz="2" w:space="0" w:color="808080"/>
            </w:tcBorders>
          </w:tcPr>
          <w:p w:rsidR="004F057D" w:rsidRPr="00622287" w:rsidRDefault="004F057D" w:rsidP="00F45D30">
            <w:pPr>
              <w:pStyle w:val="TempNormal2"/>
              <w:rPr>
                <w:rFonts w:ascii="Arial" w:eastAsia="PMingLiU" w:hAnsi="Arial" w:cs="Arial"/>
                <w:sz w:val="18"/>
                <w:szCs w:val="18"/>
              </w:rPr>
            </w:pPr>
          </w:p>
        </w:tc>
      </w:tr>
      <w:tr w:rsidR="004F057D" w:rsidRPr="00622287" w:rsidTr="00B5452C">
        <w:tc>
          <w:tcPr>
            <w:tcW w:w="958" w:type="dxa"/>
            <w:tcBorders>
              <w:top w:val="single" w:sz="2" w:space="0" w:color="808080"/>
              <w:left w:val="single" w:sz="2" w:space="0" w:color="808080"/>
              <w:bottom w:val="single" w:sz="2" w:space="0" w:color="808080"/>
              <w:right w:val="single" w:sz="2" w:space="0" w:color="808080"/>
            </w:tcBorders>
            <w:shd w:val="clear" w:color="auto" w:fill="F3F3F3"/>
          </w:tcPr>
          <w:p w:rsidR="004F057D" w:rsidRDefault="004F057D" w:rsidP="003E3090">
            <w:pPr>
              <w:pStyle w:val="TempNormal2"/>
              <w:rPr>
                <w:rFonts w:ascii="Arial" w:eastAsia="PMingLiU" w:hAnsi="Arial" w:cs="Arial"/>
                <w:b/>
                <w:color w:val="4F81BD"/>
                <w:sz w:val="17"/>
                <w:szCs w:val="17"/>
              </w:rPr>
            </w:pPr>
            <w:r>
              <w:rPr>
                <w:rFonts w:ascii="Arial" w:eastAsia="PMingLiU" w:hAnsi="Arial" w:cs="Arial"/>
                <w:b/>
                <w:color w:val="4F81BD"/>
                <w:sz w:val="17"/>
                <w:szCs w:val="17"/>
              </w:rPr>
              <w:t>13.</w:t>
            </w:r>
            <w:r w:rsidR="003E3090">
              <w:rPr>
                <w:rFonts w:ascii="Arial" w:eastAsia="PMingLiU" w:hAnsi="Arial" w:cs="Arial"/>
                <w:b/>
                <w:color w:val="4F81BD"/>
                <w:sz w:val="17"/>
                <w:szCs w:val="17"/>
              </w:rPr>
              <w:t>8</w:t>
            </w:r>
          </w:p>
        </w:tc>
        <w:tc>
          <w:tcPr>
            <w:tcW w:w="2866" w:type="dxa"/>
            <w:tcBorders>
              <w:top w:val="single" w:sz="2" w:space="0" w:color="808080"/>
              <w:left w:val="single" w:sz="2" w:space="0" w:color="808080"/>
              <w:bottom w:val="single" w:sz="2" w:space="0" w:color="808080"/>
              <w:right w:val="single" w:sz="2" w:space="0" w:color="808080"/>
            </w:tcBorders>
            <w:shd w:val="clear" w:color="auto" w:fill="F3F3F3"/>
          </w:tcPr>
          <w:p w:rsidR="004F057D" w:rsidRPr="004F057D" w:rsidRDefault="004F057D" w:rsidP="004F057D">
            <w:pPr>
              <w:pStyle w:val="TempNormal2"/>
              <w:rPr>
                <w:rFonts w:ascii="Arial" w:eastAsia="PMingLiU" w:hAnsi="Arial" w:cs="Arial"/>
                <w:sz w:val="17"/>
                <w:szCs w:val="17"/>
              </w:rPr>
            </w:pPr>
            <w:r w:rsidRPr="004F057D">
              <w:rPr>
                <w:rFonts w:ascii="Arial" w:eastAsia="PMingLiU" w:hAnsi="Arial" w:cs="Arial"/>
                <w:sz w:val="17"/>
                <w:szCs w:val="17"/>
              </w:rPr>
              <w:t xml:space="preserve">Does the </w:t>
            </w:r>
            <w:r>
              <w:rPr>
                <w:rFonts w:ascii="Arial" w:eastAsia="PMingLiU" w:hAnsi="Arial" w:cs="Arial"/>
                <w:sz w:val="17"/>
                <w:szCs w:val="17"/>
              </w:rPr>
              <w:t>f</w:t>
            </w:r>
            <w:r w:rsidRPr="004F057D">
              <w:rPr>
                <w:rFonts w:ascii="Arial" w:eastAsia="PMingLiU" w:hAnsi="Arial" w:cs="Arial"/>
                <w:sz w:val="17"/>
                <w:szCs w:val="17"/>
              </w:rPr>
              <w:t>irm measure whether its approach to ESG factors has affected the financial and/or ESG performance of its investments? If yes, describe how it’s able to determine these outcomes.</w:t>
            </w:r>
          </w:p>
        </w:tc>
        <w:tc>
          <w:tcPr>
            <w:tcW w:w="6346" w:type="dxa"/>
            <w:tcBorders>
              <w:top w:val="single" w:sz="2" w:space="0" w:color="808080"/>
              <w:left w:val="single" w:sz="2" w:space="0" w:color="808080"/>
              <w:bottom w:val="single" w:sz="2" w:space="0" w:color="808080"/>
              <w:right w:val="single" w:sz="2" w:space="0" w:color="808080"/>
            </w:tcBorders>
          </w:tcPr>
          <w:p w:rsidR="004F057D" w:rsidRPr="00622287" w:rsidRDefault="004F057D" w:rsidP="00F45D30">
            <w:pPr>
              <w:pStyle w:val="TempNormal2"/>
              <w:rPr>
                <w:rFonts w:ascii="Arial" w:eastAsia="PMingLiU" w:hAnsi="Arial" w:cs="Arial"/>
                <w:sz w:val="18"/>
                <w:szCs w:val="18"/>
              </w:rPr>
            </w:pPr>
          </w:p>
        </w:tc>
      </w:tr>
      <w:tr w:rsidR="00E507AE" w:rsidRPr="00622287" w:rsidTr="00F45D30">
        <w:tc>
          <w:tcPr>
            <w:tcW w:w="958" w:type="dxa"/>
            <w:tcBorders>
              <w:top w:val="single" w:sz="2" w:space="0" w:color="808080"/>
              <w:left w:val="single" w:sz="2" w:space="0" w:color="808080"/>
              <w:bottom w:val="single" w:sz="12" w:space="0" w:color="auto"/>
              <w:right w:val="single" w:sz="2" w:space="0" w:color="808080"/>
            </w:tcBorders>
            <w:shd w:val="clear" w:color="auto" w:fill="F3F3F3"/>
          </w:tcPr>
          <w:p w:rsidR="00E507AE" w:rsidRDefault="00E507AE" w:rsidP="003E3090">
            <w:pPr>
              <w:pStyle w:val="TempNormal2"/>
              <w:rPr>
                <w:rFonts w:ascii="Arial" w:eastAsia="PMingLiU" w:hAnsi="Arial" w:cs="Arial"/>
                <w:b/>
                <w:color w:val="4F81BD"/>
                <w:sz w:val="17"/>
                <w:szCs w:val="17"/>
              </w:rPr>
            </w:pPr>
            <w:r>
              <w:rPr>
                <w:rFonts w:ascii="Arial" w:eastAsia="PMingLiU" w:hAnsi="Arial" w:cs="Arial"/>
                <w:b/>
                <w:color w:val="4F81BD"/>
                <w:sz w:val="17"/>
                <w:szCs w:val="17"/>
              </w:rPr>
              <w:t>13.</w:t>
            </w:r>
            <w:r w:rsidR="003E3090">
              <w:rPr>
                <w:rFonts w:ascii="Arial" w:eastAsia="PMingLiU" w:hAnsi="Arial" w:cs="Arial"/>
                <w:b/>
                <w:color w:val="4F81BD"/>
                <w:sz w:val="17"/>
                <w:szCs w:val="17"/>
              </w:rPr>
              <w:t>9</w:t>
            </w:r>
          </w:p>
        </w:tc>
        <w:tc>
          <w:tcPr>
            <w:tcW w:w="2866" w:type="dxa"/>
            <w:tcBorders>
              <w:top w:val="single" w:sz="2" w:space="0" w:color="808080"/>
              <w:left w:val="single" w:sz="2" w:space="0" w:color="808080"/>
              <w:bottom w:val="single" w:sz="12" w:space="0" w:color="auto"/>
              <w:right w:val="single" w:sz="2" w:space="0" w:color="808080"/>
            </w:tcBorders>
            <w:shd w:val="clear" w:color="auto" w:fill="F3F3F3"/>
          </w:tcPr>
          <w:p w:rsidR="00E507AE" w:rsidRPr="004F057D" w:rsidRDefault="00E507AE" w:rsidP="00E507AE">
            <w:pPr>
              <w:pStyle w:val="TempNormal2"/>
              <w:rPr>
                <w:rFonts w:ascii="Arial" w:eastAsia="PMingLiU" w:hAnsi="Arial" w:cs="Arial"/>
                <w:sz w:val="17"/>
                <w:szCs w:val="17"/>
              </w:rPr>
            </w:pPr>
            <w:r w:rsidRPr="00E507AE">
              <w:rPr>
                <w:rFonts w:ascii="Arial" w:eastAsia="PMingLiU" w:hAnsi="Arial" w:cs="Arial"/>
                <w:sz w:val="17"/>
                <w:szCs w:val="17"/>
              </w:rPr>
              <w:t xml:space="preserve">Which sources do you use to collect and track information on potential ESG-related risks and opportunities? </w:t>
            </w:r>
          </w:p>
        </w:tc>
        <w:tc>
          <w:tcPr>
            <w:tcW w:w="6346" w:type="dxa"/>
            <w:tcBorders>
              <w:top w:val="single" w:sz="2" w:space="0" w:color="808080"/>
              <w:left w:val="single" w:sz="2" w:space="0" w:color="808080"/>
              <w:bottom w:val="single" w:sz="12" w:space="0" w:color="auto"/>
              <w:right w:val="single" w:sz="2" w:space="0" w:color="808080"/>
            </w:tcBorders>
          </w:tcPr>
          <w:p w:rsidR="00E507AE" w:rsidRPr="00622287" w:rsidRDefault="00E507AE" w:rsidP="00F45D30">
            <w:pPr>
              <w:pStyle w:val="TempNormal2"/>
              <w:rPr>
                <w:rFonts w:ascii="Arial" w:eastAsia="PMingLiU" w:hAnsi="Arial" w:cs="Arial"/>
                <w:sz w:val="18"/>
                <w:szCs w:val="18"/>
              </w:rPr>
            </w:pPr>
          </w:p>
        </w:tc>
      </w:tr>
    </w:tbl>
    <w:p w:rsidR="00F87F67" w:rsidRPr="00622287" w:rsidRDefault="00F87F67" w:rsidP="00F87F67">
      <w:pPr>
        <w:rPr>
          <w:rFonts w:ascii="Arial" w:eastAsia="PMingLiU" w:hAnsi="Arial" w:cs="Arial"/>
          <w:snapToGrid w:val="0"/>
          <w:sz w:val="19"/>
          <w:szCs w:val="19"/>
        </w:rPr>
      </w:pPr>
    </w:p>
    <w:p w:rsidR="00F87F67" w:rsidRPr="00622287" w:rsidRDefault="00F87F67" w:rsidP="00F87F67">
      <w:pPr>
        <w:rPr>
          <w:rFonts w:ascii="Arial" w:eastAsia="PMingLiU" w:hAnsi="Arial" w:cs="Arial"/>
          <w:snapToGrid w:val="0"/>
          <w:sz w:val="19"/>
          <w:szCs w:val="19"/>
        </w:rPr>
      </w:pPr>
    </w:p>
    <w:p w:rsidR="00F87F67" w:rsidRPr="00622287" w:rsidRDefault="00F87F67" w:rsidP="00F87F67">
      <w:pPr>
        <w:rPr>
          <w:rFonts w:ascii="Arial" w:eastAsia="PMingLiU" w:hAnsi="Arial" w:cs="Arial"/>
          <w:snapToGrid w:val="0"/>
          <w:sz w:val="19"/>
          <w:szCs w:val="19"/>
        </w:rPr>
      </w:pPr>
      <w:r>
        <w:rPr>
          <w:rFonts w:ascii="Arial" w:eastAsia="PMingLiU" w:hAnsi="Arial" w:cs="Arial"/>
          <w:snapToGrid w:val="0"/>
          <w:sz w:val="19"/>
          <w:szCs w:val="19"/>
        </w:rPr>
        <w:t xml:space="preserve">    </w:t>
      </w:r>
    </w:p>
    <w:tbl>
      <w:tblPr>
        <w:tblW w:w="10170" w:type="dxa"/>
        <w:tblInd w:w="10" w:type="dxa"/>
        <w:tblLayout w:type="fixed"/>
        <w:tblCellMar>
          <w:top w:w="57" w:type="dxa"/>
          <w:bottom w:w="57" w:type="dxa"/>
        </w:tblCellMar>
        <w:tblLook w:val="01E0" w:firstRow="1" w:lastRow="1" w:firstColumn="1" w:lastColumn="1" w:noHBand="0" w:noVBand="0"/>
      </w:tblPr>
      <w:tblGrid>
        <w:gridCol w:w="958"/>
        <w:gridCol w:w="2866"/>
        <w:gridCol w:w="6346"/>
      </w:tblGrid>
      <w:tr w:rsidR="004F057D" w:rsidRPr="00622287" w:rsidTr="003F4BF1">
        <w:tc>
          <w:tcPr>
            <w:tcW w:w="10170" w:type="dxa"/>
            <w:gridSpan w:val="3"/>
            <w:tcBorders>
              <w:top w:val="single" w:sz="12" w:space="0" w:color="auto"/>
              <w:left w:val="single" w:sz="4" w:space="0" w:color="auto"/>
              <w:bottom w:val="single" w:sz="12" w:space="0" w:color="auto"/>
              <w:right w:val="single" w:sz="4" w:space="0" w:color="auto"/>
            </w:tcBorders>
            <w:shd w:val="clear" w:color="auto" w:fill="1F497D"/>
          </w:tcPr>
          <w:p w:rsidR="004F057D" w:rsidRPr="00622287" w:rsidRDefault="004F057D" w:rsidP="004F057D">
            <w:pPr>
              <w:pStyle w:val="AIMADDQSub-head"/>
              <w:outlineLvl w:val="0"/>
              <w:rPr>
                <w:rFonts w:ascii="Arial" w:eastAsia="PMingLiU" w:hAnsi="Arial" w:cs="Arial"/>
                <w:color w:val="FFFFFF"/>
                <w:sz w:val="27"/>
                <w:szCs w:val="27"/>
              </w:rPr>
            </w:pPr>
            <w:bookmarkStart w:id="21" w:name="_DV_M104"/>
            <w:bookmarkEnd w:id="21"/>
            <w:r>
              <w:rPr>
                <w:rFonts w:ascii="Arial" w:eastAsia="PMingLiU" w:hAnsi="Arial" w:cs="Arial"/>
                <w:color w:val="FFFFFF"/>
                <w:sz w:val="27"/>
                <w:szCs w:val="27"/>
              </w:rPr>
              <w:t>14</w:t>
            </w:r>
            <w:r w:rsidRPr="00BE35E3">
              <w:rPr>
                <w:rFonts w:ascii="Arial" w:eastAsia="PMingLiU" w:hAnsi="Arial" w:cs="Arial"/>
                <w:color w:val="FFFFFF"/>
                <w:sz w:val="27"/>
                <w:szCs w:val="27"/>
              </w:rPr>
              <w:tab/>
            </w:r>
            <w:r>
              <w:rPr>
                <w:rFonts w:ascii="Arial" w:eastAsia="PMingLiU" w:hAnsi="Arial" w:cs="Arial"/>
                <w:color w:val="FFFFFF"/>
                <w:sz w:val="27"/>
                <w:szCs w:val="27"/>
              </w:rPr>
              <w:t>Diveristy</w:t>
            </w:r>
          </w:p>
        </w:tc>
      </w:tr>
      <w:tr w:rsidR="004F057D" w:rsidRPr="00622287" w:rsidTr="003F4BF1">
        <w:tc>
          <w:tcPr>
            <w:tcW w:w="958" w:type="dxa"/>
            <w:tcBorders>
              <w:top w:val="single" w:sz="12" w:space="0" w:color="auto"/>
              <w:left w:val="single" w:sz="2" w:space="0" w:color="808080"/>
              <w:bottom w:val="single" w:sz="2" w:space="0" w:color="808080"/>
              <w:right w:val="single" w:sz="2" w:space="0" w:color="808080"/>
            </w:tcBorders>
            <w:shd w:val="clear" w:color="auto" w:fill="F3F3F3"/>
          </w:tcPr>
          <w:p w:rsidR="004F057D" w:rsidRPr="00622287" w:rsidRDefault="004F057D" w:rsidP="003F4BF1">
            <w:pPr>
              <w:pStyle w:val="TempNormal2"/>
              <w:rPr>
                <w:rFonts w:ascii="Arial" w:eastAsia="PMingLiU" w:hAnsi="Arial" w:cs="Arial"/>
                <w:b/>
                <w:color w:val="4F81BD"/>
                <w:sz w:val="17"/>
                <w:szCs w:val="17"/>
              </w:rPr>
            </w:pPr>
            <w:r w:rsidRPr="00622287">
              <w:rPr>
                <w:rFonts w:ascii="Arial" w:eastAsia="PMingLiU" w:hAnsi="Arial" w:cs="Arial"/>
                <w:b/>
                <w:color w:val="4F81BD"/>
                <w:sz w:val="17"/>
                <w:szCs w:val="17"/>
              </w:rPr>
              <w:t>1</w:t>
            </w:r>
            <w:r>
              <w:rPr>
                <w:rFonts w:ascii="Arial" w:eastAsia="PMingLiU" w:hAnsi="Arial" w:cs="Arial"/>
                <w:b/>
                <w:color w:val="4F81BD"/>
                <w:sz w:val="17"/>
                <w:szCs w:val="17"/>
              </w:rPr>
              <w:t>2</w:t>
            </w:r>
            <w:r w:rsidRPr="00622287">
              <w:rPr>
                <w:rFonts w:ascii="Arial" w:eastAsia="PMingLiU" w:hAnsi="Arial" w:cs="Arial"/>
                <w:b/>
                <w:color w:val="4F81BD"/>
                <w:sz w:val="17"/>
                <w:szCs w:val="17"/>
              </w:rPr>
              <w:t>.1</w:t>
            </w:r>
          </w:p>
        </w:tc>
        <w:tc>
          <w:tcPr>
            <w:tcW w:w="2866" w:type="dxa"/>
            <w:tcBorders>
              <w:top w:val="single" w:sz="12" w:space="0" w:color="auto"/>
              <w:left w:val="single" w:sz="2" w:space="0" w:color="808080"/>
              <w:bottom w:val="single" w:sz="2" w:space="0" w:color="808080"/>
              <w:right w:val="single" w:sz="2" w:space="0" w:color="808080"/>
            </w:tcBorders>
            <w:shd w:val="clear" w:color="auto" w:fill="F3F3F3"/>
          </w:tcPr>
          <w:p w:rsidR="004F057D" w:rsidRPr="00622287" w:rsidRDefault="004F057D" w:rsidP="003F4BF1">
            <w:pPr>
              <w:pStyle w:val="TempNormal2"/>
              <w:rPr>
                <w:rFonts w:ascii="Arial" w:eastAsia="PMingLiU" w:hAnsi="Arial" w:cs="Arial"/>
                <w:sz w:val="17"/>
                <w:szCs w:val="17"/>
              </w:rPr>
            </w:pPr>
            <w:r w:rsidRPr="004F057D">
              <w:rPr>
                <w:rFonts w:ascii="Arial" w:eastAsia="PMingLiU" w:hAnsi="Arial" w:cs="Arial"/>
                <w:sz w:val="17"/>
                <w:szCs w:val="17"/>
              </w:rPr>
              <w:t xml:space="preserve">Please describe what policies and procedures your firm has in place to encourage diverse opinions and thoughts.  Please provide a copy of any diversity policy your firm has in place.  </w:t>
            </w:r>
          </w:p>
        </w:tc>
        <w:tc>
          <w:tcPr>
            <w:tcW w:w="6346" w:type="dxa"/>
            <w:tcBorders>
              <w:top w:val="single" w:sz="12" w:space="0" w:color="auto"/>
              <w:left w:val="single" w:sz="2" w:space="0" w:color="808080"/>
              <w:bottom w:val="single" w:sz="2" w:space="0" w:color="808080"/>
              <w:right w:val="single" w:sz="2" w:space="0" w:color="808080"/>
            </w:tcBorders>
          </w:tcPr>
          <w:p w:rsidR="004F057D" w:rsidRPr="00622287" w:rsidRDefault="004F057D" w:rsidP="003F4BF1">
            <w:pPr>
              <w:pStyle w:val="TempNormal2"/>
              <w:rPr>
                <w:rFonts w:ascii="Arial" w:eastAsia="PMingLiU" w:hAnsi="Arial" w:cs="Arial"/>
                <w:sz w:val="18"/>
                <w:szCs w:val="18"/>
              </w:rPr>
            </w:pPr>
          </w:p>
        </w:tc>
      </w:tr>
    </w:tbl>
    <w:p w:rsidR="00F87F67" w:rsidRDefault="00F87F67" w:rsidP="00F87F67">
      <w:pPr>
        <w:rPr>
          <w:rFonts w:ascii="Arial" w:eastAsia="PMingLiU" w:hAnsi="Arial" w:cs="Arial"/>
          <w:snapToGrid w:val="0"/>
          <w:sz w:val="19"/>
          <w:szCs w:val="19"/>
        </w:rPr>
      </w:pPr>
    </w:p>
    <w:p w:rsidR="00F87F67" w:rsidRDefault="00F87F67" w:rsidP="00F87F67">
      <w:pPr>
        <w:rPr>
          <w:rFonts w:ascii="Arial" w:eastAsia="PMingLiU" w:hAnsi="Arial" w:cs="Arial"/>
          <w:snapToGrid w:val="0"/>
          <w:sz w:val="19"/>
          <w:szCs w:val="19"/>
        </w:rPr>
      </w:pPr>
    </w:p>
    <w:p w:rsidR="00F87F67" w:rsidRDefault="00F87F67" w:rsidP="00F87F67">
      <w:pPr>
        <w:rPr>
          <w:rFonts w:ascii="Arial" w:eastAsia="PMingLiU" w:hAnsi="Arial" w:cs="Arial"/>
          <w:snapToGrid w:val="0"/>
          <w:sz w:val="19"/>
          <w:szCs w:val="19"/>
        </w:rPr>
      </w:pPr>
    </w:p>
    <w:p w:rsidR="00F87F67" w:rsidRDefault="00F87F67" w:rsidP="00F87F67">
      <w:pPr>
        <w:rPr>
          <w:rFonts w:ascii="Arial" w:eastAsia="PMingLiU" w:hAnsi="Arial" w:cs="Arial"/>
          <w:snapToGrid w:val="0"/>
          <w:sz w:val="19"/>
          <w:szCs w:val="19"/>
        </w:rPr>
      </w:pPr>
    </w:p>
    <w:p w:rsidR="00F87F67" w:rsidRDefault="00F87F67" w:rsidP="00F87F67">
      <w:pPr>
        <w:rPr>
          <w:rFonts w:ascii="Arial" w:eastAsia="PMingLiU" w:hAnsi="Arial" w:cs="Arial"/>
          <w:snapToGrid w:val="0"/>
          <w:sz w:val="19"/>
          <w:szCs w:val="19"/>
        </w:rPr>
      </w:pPr>
    </w:p>
    <w:p w:rsidR="00F87F67" w:rsidRDefault="00F87F67" w:rsidP="00F87F67">
      <w:pPr>
        <w:rPr>
          <w:rFonts w:ascii="Arial" w:eastAsia="PMingLiU" w:hAnsi="Arial" w:cs="Arial"/>
          <w:snapToGrid w:val="0"/>
          <w:sz w:val="19"/>
          <w:szCs w:val="19"/>
        </w:rPr>
      </w:pPr>
    </w:p>
    <w:p w:rsidR="00F87F67" w:rsidRDefault="00F87F67" w:rsidP="00F87F67">
      <w:pPr>
        <w:rPr>
          <w:rFonts w:ascii="Arial" w:eastAsia="PMingLiU" w:hAnsi="Arial" w:cs="Arial"/>
          <w:snapToGrid w:val="0"/>
          <w:sz w:val="19"/>
          <w:szCs w:val="19"/>
        </w:rPr>
      </w:pPr>
    </w:p>
    <w:p w:rsidR="00F87F67" w:rsidRDefault="00F87F67" w:rsidP="00F87F67">
      <w:pPr>
        <w:rPr>
          <w:rFonts w:ascii="Arial" w:eastAsia="PMingLiU" w:hAnsi="Arial" w:cs="Arial"/>
          <w:snapToGrid w:val="0"/>
          <w:sz w:val="19"/>
          <w:szCs w:val="19"/>
        </w:rPr>
      </w:pPr>
    </w:p>
    <w:p w:rsidR="00F87F67" w:rsidRDefault="00F87F67" w:rsidP="00F87F67">
      <w:pPr>
        <w:rPr>
          <w:rFonts w:ascii="Arial" w:eastAsia="PMingLiU" w:hAnsi="Arial" w:cs="Arial"/>
          <w:snapToGrid w:val="0"/>
          <w:sz w:val="19"/>
          <w:szCs w:val="19"/>
        </w:rPr>
      </w:pPr>
    </w:p>
    <w:p w:rsidR="00F87F67" w:rsidRDefault="00F87F67" w:rsidP="00F87F67">
      <w:pPr>
        <w:rPr>
          <w:rFonts w:ascii="Arial" w:eastAsia="PMingLiU" w:hAnsi="Arial" w:cs="Arial"/>
          <w:snapToGrid w:val="0"/>
          <w:sz w:val="19"/>
          <w:szCs w:val="19"/>
        </w:rPr>
      </w:pPr>
    </w:p>
    <w:p w:rsidR="00F87F67" w:rsidRDefault="00F87F67" w:rsidP="00F87F67">
      <w:pPr>
        <w:rPr>
          <w:rFonts w:ascii="Arial" w:eastAsia="PMingLiU" w:hAnsi="Arial" w:cs="Arial"/>
          <w:snapToGrid w:val="0"/>
          <w:sz w:val="19"/>
          <w:szCs w:val="19"/>
        </w:rPr>
      </w:pPr>
    </w:p>
    <w:p w:rsidR="00F87F67" w:rsidRDefault="00F87F67" w:rsidP="00F87F67">
      <w:pPr>
        <w:rPr>
          <w:rFonts w:ascii="Arial" w:eastAsia="PMingLiU" w:hAnsi="Arial" w:cs="Arial"/>
          <w:snapToGrid w:val="0"/>
          <w:sz w:val="19"/>
          <w:szCs w:val="19"/>
        </w:rPr>
      </w:pPr>
    </w:p>
    <w:p w:rsidR="00F87F67" w:rsidRPr="00622287" w:rsidRDefault="00F87F67" w:rsidP="00F87F67">
      <w:pPr>
        <w:rPr>
          <w:rFonts w:ascii="Arial" w:eastAsia="PMingLiU" w:hAnsi="Arial" w:cs="Arial"/>
          <w:snapToGrid w:val="0"/>
          <w:sz w:val="19"/>
          <w:szCs w:val="19"/>
        </w:rPr>
      </w:pPr>
      <w:r w:rsidRPr="00622287">
        <w:rPr>
          <w:rFonts w:ascii="Arial" w:eastAsia="PMingLiU" w:hAnsi="Arial" w:cs="Arial"/>
          <w:snapToGrid w:val="0"/>
          <w:sz w:val="19"/>
          <w:szCs w:val="19"/>
        </w:rPr>
        <w:t xml:space="preserve">Please state the name and title of the officer at your </w:t>
      </w:r>
      <w:r w:rsidR="006F1714">
        <w:rPr>
          <w:rFonts w:ascii="Arial" w:eastAsia="PMingLiU" w:hAnsi="Arial" w:cs="Arial"/>
          <w:snapToGrid w:val="0"/>
          <w:sz w:val="19"/>
          <w:szCs w:val="19"/>
        </w:rPr>
        <w:t>organization</w:t>
      </w:r>
      <w:r w:rsidRPr="00622287">
        <w:rPr>
          <w:rFonts w:ascii="Arial" w:eastAsia="PMingLiU" w:hAnsi="Arial" w:cs="Arial"/>
          <w:snapToGrid w:val="0"/>
          <w:sz w:val="19"/>
          <w:szCs w:val="19"/>
        </w:rPr>
        <w:t xml:space="preserve"> who has prepared and reviewed this questionnaire.</w:t>
      </w:r>
    </w:p>
    <w:p w:rsidR="00F87F67" w:rsidRPr="00622287" w:rsidRDefault="00F87F67" w:rsidP="00F87F67">
      <w:pPr>
        <w:rPr>
          <w:rFonts w:ascii="Arial" w:eastAsia="PMingLiU" w:hAnsi="Arial" w:cs="Arial"/>
          <w:snapToGrid w:val="0"/>
          <w:sz w:val="19"/>
          <w:szCs w:val="19"/>
        </w:rPr>
      </w:pPr>
    </w:p>
    <w:tbl>
      <w:tblPr>
        <w:tblW w:w="0" w:type="auto"/>
        <w:tblInd w:w="-34"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00" w:firstRow="0" w:lastRow="0" w:firstColumn="0" w:lastColumn="0" w:noHBand="0" w:noVBand="0"/>
      </w:tblPr>
      <w:tblGrid>
        <w:gridCol w:w="3828"/>
        <w:gridCol w:w="6378"/>
      </w:tblGrid>
      <w:tr w:rsidR="00F87F67" w:rsidRPr="00622287" w:rsidTr="00F45D30">
        <w:tc>
          <w:tcPr>
            <w:tcW w:w="3828" w:type="dxa"/>
            <w:shd w:val="clear" w:color="auto" w:fill="FFFFFF"/>
            <w:vAlign w:val="center"/>
          </w:tcPr>
          <w:p w:rsidR="00F87F67" w:rsidRPr="00622287" w:rsidRDefault="00F87F67" w:rsidP="00F45D30">
            <w:pPr>
              <w:pStyle w:val="TempNormal2"/>
              <w:rPr>
                <w:rFonts w:ascii="Arial" w:eastAsia="PMingLiU" w:hAnsi="Arial" w:cs="Arial"/>
                <w:b/>
                <w:sz w:val="18"/>
                <w:szCs w:val="18"/>
              </w:rPr>
            </w:pPr>
            <w:r w:rsidRPr="00622287">
              <w:rPr>
                <w:rFonts w:ascii="Arial" w:eastAsia="PMingLiU" w:hAnsi="Arial" w:cs="Arial"/>
                <w:b/>
                <w:sz w:val="18"/>
                <w:szCs w:val="18"/>
              </w:rPr>
              <w:t>Signature:</w:t>
            </w:r>
          </w:p>
        </w:tc>
        <w:tc>
          <w:tcPr>
            <w:tcW w:w="6378" w:type="dxa"/>
          </w:tcPr>
          <w:p w:rsidR="00F87F67" w:rsidRPr="00622287" w:rsidRDefault="00F87F67" w:rsidP="00F45D30">
            <w:pPr>
              <w:pStyle w:val="TempNormal2"/>
              <w:rPr>
                <w:rFonts w:ascii="Arial" w:eastAsia="PMingLiU" w:hAnsi="Arial" w:cs="Arial"/>
                <w:i/>
                <w:sz w:val="18"/>
                <w:szCs w:val="18"/>
              </w:rPr>
            </w:pPr>
          </w:p>
          <w:p w:rsidR="00F87F67" w:rsidRPr="00622287" w:rsidRDefault="00F87F67" w:rsidP="00F45D30">
            <w:pPr>
              <w:pStyle w:val="TempNormal2"/>
              <w:rPr>
                <w:rFonts w:ascii="Arial" w:eastAsia="PMingLiU" w:hAnsi="Arial" w:cs="Arial"/>
                <w:i/>
                <w:sz w:val="18"/>
                <w:szCs w:val="18"/>
              </w:rPr>
            </w:pPr>
          </w:p>
          <w:p w:rsidR="00F87F67" w:rsidRPr="00622287" w:rsidRDefault="00F87F67" w:rsidP="00F45D30">
            <w:pPr>
              <w:pStyle w:val="TempNormal2"/>
              <w:rPr>
                <w:rFonts w:ascii="Arial" w:eastAsia="PMingLiU" w:hAnsi="Arial" w:cs="Arial"/>
                <w:i/>
                <w:sz w:val="18"/>
                <w:szCs w:val="18"/>
              </w:rPr>
            </w:pPr>
          </w:p>
        </w:tc>
      </w:tr>
      <w:tr w:rsidR="00F87F67" w:rsidRPr="00622287" w:rsidTr="00F45D30">
        <w:tc>
          <w:tcPr>
            <w:tcW w:w="3828" w:type="dxa"/>
            <w:shd w:val="clear" w:color="auto" w:fill="FFFFFF"/>
            <w:vAlign w:val="center"/>
          </w:tcPr>
          <w:p w:rsidR="00F87F67" w:rsidRPr="00622287" w:rsidRDefault="00F87F67" w:rsidP="00F45D30">
            <w:pPr>
              <w:pStyle w:val="TempNormal2"/>
              <w:rPr>
                <w:rFonts w:ascii="Arial" w:eastAsia="PMingLiU" w:hAnsi="Arial" w:cs="Arial"/>
                <w:b/>
                <w:sz w:val="18"/>
                <w:szCs w:val="18"/>
              </w:rPr>
            </w:pPr>
            <w:r w:rsidRPr="00622287">
              <w:rPr>
                <w:rFonts w:ascii="Arial" w:eastAsia="PMingLiU" w:hAnsi="Arial" w:cs="Arial"/>
                <w:b/>
                <w:sz w:val="18"/>
                <w:szCs w:val="18"/>
              </w:rPr>
              <w:t>Name:</w:t>
            </w:r>
          </w:p>
        </w:tc>
        <w:tc>
          <w:tcPr>
            <w:tcW w:w="6378" w:type="dxa"/>
          </w:tcPr>
          <w:p w:rsidR="00F87F67" w:rsidRPr="00622287" w:rsidRDefault="00F87F67" w:rsidP="00F45D30">
            <w:pPr>
              <w:pStyle w:val="TempNormal2"/>
              <w:rPr>
                <w:rFonts w:ascii="Arial" w:eastAsia="PMingLiU" w:hAnsi="Arial" w:cs="Arial"/>
                <w:i/>
                <w:sz w:val="18"/>
                <w:szCs w:val="18"/>
              </w:rPr>
            </w:pPr>
          </w:p>
        </w:tc>
      </w:tr>
      <w:tr w:rsidR="00F87F67" w:rsidRPr="00622287" w:rsidTr="00F45D30">
        <w:tc>
          <w:tcPr>
            <w:tcW w:w="3828" w:type="dxa"/>
            <w:shd w:val="clear" w:color="auto" w:fill="FFFFFF"/>
            <w:vAlign w:val="center"/>
          </w:tcPr>
          <w:p w:rsidR="00F87F67" w:rsidRPr="00622287" w:rsidRDefault="00F87F67" w:rsidP="00F45D30">
            <w:pPr>
              <w:pStyle w:val="TempNormal2"/>
              <w:rPr>
                <w:rFonts w:ascii="Arial" w:eastAsia="PMingLiU" w:hAnsi="Arial" w:cs="Arial"/>
                <w:b/>
                <w:sz w:val="18"/>
                <w:szCs w:val="18"/>
              </w:rPr>
            </w:pPr>
            <w:r w:rsidRPr="00622287">
              <w:rPr>
                <w:rFonts w:ascii="Arial" w:eastAsia="PMingLiU" w:hAnsi="Arial" w:cs="Arial"/>
                <w:b/>
                <w:sz w:val="18"/>
                <w:szCs w:val="18"/>
              </w:rPr>
              <w:t>Position:</w:t>
            </w:r>
          </w:p>
        </w:tc>
        <w:tc>
          <w:tcPr>
            <w:tcW w:w="6378" w:type="dxa"/>
          </w:tcPr>
          <w:p w:rsidR="00F87F67" w:rsidRPr="00622287" w:rsidRDefault="00F87F67" w:rsidP="00F45D30">
            <w:pPr>
              <w:pStyle w:val="TempNormal2"/>
              <w:rPr>
                <w:rFonts w:ascii="Arial" w:eastAsia="PMingLiU" w:hAnsi="Arial" w:cs="Arial"/>
                <w:i/>
                <w:sz w:val="18"/>
                <w:szCs w:val="18"/>
              </w:rPr>
            </w:pPr>
          </w:p>
        </w:tc>
      </w:tr>
      <w:tr w:rsidR="00F87F67" w:rsidRPr="00622287" w:rsidTr="00F45D30">
        <w:tc>
          <w:tcPr>
            <w:tcW w:w="3828" w:type="dxa"/>
            <w:shd w:val="clear" w:color="auto" w:fill="FFFFFF"/>
            <w:vAlign w:val="center"/>
          </w:tcPr>
          <w:p w:rsidR="00F87F67" w:rsidRPr="00622287" w:rsidRDefault="00F87F67" w:rsidP="00F45D30">
            <w:pPr>
              <w:pStyle w:val="TempNormal2"/>
              <w:rPr>
                <w:rFonts w:ascii="Arial" w:eastAsia="PMingLiU" w:hAnsi="Arial" w:cs="Arial"/>
                <w:b/>
                <w:sz w:val="18"/>
                <w:szCs w:val="18"/>
              </w:rPr>
            </w:pPr>
            <w:r w:rsidRPr="00622287">
              <w:rPr>
                <w:rFonts w:ascii="Arial" w:eastAsia="PMingLiU" w:hAnsi="Arial" w:cs="Arial"/>
                <w:b/>
                <w:sz w:val="18"/>
                <w:szCs w:val="18"/>
              </w:rPr>
              <w:t>Date:</w:t>
            </w:r>
          </w:p>
        </w:tc>
        <w:tc>
          <w:tcPr>
            <w:tcW w:w="6378" w:type="dxa"/>
          </w:tcPr>
          <w:p w:rsidR="00F87F67" w:rsidRPr="00622287" w:rsidRDefault="00F87F67" w:rsidP="00F45D30">
            <w:pPr>
              <w:pStyle w:val="TempNormal2"/>
              <w:rPr>
                <w:rFonts w:ascii="Arial" w:eastAsia="PMingLiU" w:hAnsi="Arial" w:cs="Arial"/>
                <w:i/>
                <w:sz w:val="18"/>
                <w:szCs w:val="18"/>
              </w:rPr>
            </w:pPr>
          </w:p>
        </w:tc>
      </w:tr>
    </w:tbl>
    <w:p w:rsidR="00F87F67" w:rsidRPr="00622287" w:rsidRDefault="00F87F67" w:rsidP="00F87F67">
      <w:pPr>
        <w:rPr>
          <w:rFonts w:ascii="Arial" w:hAnsi="Arial" w:cs="Arial"/>
          <w:sz w:val="19"/>
          <w:szCs w:val="19"/>
        </w:rPr>
      </w:pPr>
      <w:r>
        <w:rPr>
          <w:rFonts w:ascii="Arial" w:hAnsi="Arial" w:cs="Arial"/>
          <w:sz w:val="19"/>
          <w:szCs w:val="19"/>
        </w:rPr>
        <w:t xml:space="preserve">                                                                                     </w:t>
      </w:r>
    </w:p>
    <w:p w:rsidR="0063371D" w:rsidRDefault="0063371D"/>
    <w:sectPr w:rsidR="0063371D" w:rsidSect="00B254C9">
      <w:footerReference w:type="default" r:id="rId8"/>
      <w:headerReference w:type="first" r:id="rId9"/>
      <w:pgSz w:w="11907" w:h="16840" w:code="9"/>
      <w:pgMar w:top="720" w:right="1077" w:bottom="720" w:left="1077" w:header="720" w:footer="7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369" w:rsidRDefault="00201369" w:rsidP="00E71BEC">
      <w:r>
        <w:separator/>
      </w:r>
    </w:p>
  </w:endnote>
  <w:endnote w:type="continuationSeparator" w:id="0">
    <w:p w:rsidR="00201369" w:rsidRDefault="00201369" w:rsidP="00E7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Verdana Ref">
    <w:altName w:val="Tahoma"/>
    <w:charset w:val="00"/>
    <w:family w:val="swiss"/>
    <w:pitch w:val="variable"/>
    <w:sig w:usb0="20000287" w:usb1="00000000" w:usb2="00000000" w:usb3="00000000" w:csb0="0000019F" w:csb1="00000000"/>
  </w:font>
  <w:font w:name="Univers">
    <w:panose1 w:val="00000000000000000000"/>
    <w:charset w:val="00"/>
    <w:family w:val="swiss"/>
    <w:notTrueType/>
    <w:pitch w:val="variable"/>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962417"/>
      <w:docPartObj>
        <w:docPartGallery w:val="Page Numbers (Bottom of Page)"/>
        <w:docPartUnique/>
      </w:docPartObj>
    </w:sdtPr>
    <w:sdtEndPr/>
    <w:sdtContent>
      <w:sdt>
        <w:sdtPr>
          <w:id w:val="1728636285"/>
          <w:docPartObj>
            <w:docPartGallery w:val="Page Numbers (Top of Page)"/>
            <w:docPartUnique/>
          </w:docPartObj>
        </w:sdtPr>
        <w:sdtEndPr/>
        <w:sdtContent>
          <w:p w:rsidR="008A5BDB" w:rsidRDefault="008A5BD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B477C">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477C">
              <w:rPr>
                <w:b/>
                <w:bCs/>
                <w:noProof/>
              </w:rPr>
              <w:t>29</w:t>
            </w:r>
            <w:r>
              <w:rPr>
                <w:b/>
                <w:bCs/>
                <w:sz w:val="24"/>
                <w:szCs w:val="24"/>
              </w:rPr>
              <w:fldChar w:fldCharType="end"/>
            </w:r>
          </w:p>
        </w:sdtContent>
      </w:sdt>
    </w:sdtContent>
  </w:sdt>
  <w:p w:rsidR="008A5BDB" w:rsidRDefault="008A5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369" w:rsidRDefault="00201369" w:rsidP="00E71BEC">
      <w:r>
        <w:separator/>
      </w:r>
    </w:p>
  </w:footnote>
  <w:footnote w:type="continuationSeparator" w:id="0">
    <w:p w:rsidR="00201369" w:rsidRDefault="00201369" w:rsidP="00E7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F55" w:rsidRDefault="00D42F55" w:rsidP="00B5452C">
    <w:pPr>
      <w:pStyle w:val="Header"/>
      <w:jc w:val="center"/>
    </w:pPr>
    <w:r w:rsidRPr="007C2637">
      <w:rPr>
        <w:noProof/>
        <w:lang w:val="en-US" w:bidi="ar-SA"/>
      </w:rPr>
      <w:drawing>
        <wp:inline distT="0" distB="0" distL="0" distR="0" wp14:anchorId="214C56F2" wp14:editId="08B03FBC">
          <wp:extent cx="489833" cy="551061"/>
          <wp:effectExtent l="19050" t="0" r="5467" b="0"/>
          <wp:docPr id="3" name="Picture 0" descr="sra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a_logo2.jpg"/>
                  <pic:cNvPicPr/>
                </pic:nvPicPr>
                <pic:blipFill>
                  <a:blip r:embed="rId1"/>
                  <a:stretch>
                    <a:fillRect/>
                  </a:stretch>
                </pic:blipFill>
                <pic:spPr>
                  <a:xfrm>
                    <a:off x="0" y="0"/>
                    <a:ext cx="489506" cy="550693"/>
                  </a:xfrm>
                  <a:prstGeom prst="rect">
                    <a:avLst/>
                  </a:prstGeom>
                </pic:spPr>
              </pic:pic>
            </a:graphicData>
          </a:graphic>
        </wp:inline>
      </w:drawing>
    </w:r>
  </w:p>
  <w:p w:rsidR="00D42F55" w:rsidRDefault="00D42F55" w:rsidP="00B5452C">
    <w:pPr>
      <w:pStyle w:val="Header"/>
      <w:jc w:val="center"/>
    </w:pPr>
    <w:r>
      <w:t>Maryland State Retirement and Pension System</w:t>
    </w:r>
  </w:p>
  <w:p w:rsidR="00D42F55" w:rsidRDefault="00D42F55" w:rsidP="00B5452C">
    <w:pPr>
      <w:pStyle w:val="Header"/>
      <w:jc w:val="center"/>
    </w:pPr>
    <w:r>
      <w:t>Due Diligence Questionnaire- Hedge Fund</w:t>
    </w:r>
  </w:p>
  <w:p w:rsidR="00D42F55" w:rsidRDefault="00D42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589"/>
    <w:multiLevelType w:val="hybridMultilevel"/>
    <w:tmpl w:val="B03805E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2397C48"/>
    <w:multiLevelType w:val="hybridMultilevel"/>
    <w:tmpl w:val="674EA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A55B7"/>
    <w:multiLevelType w:val="hybridMultilevel"/>
    <w:tmpl w:val="45F65FE6"/>
    <w:lvl w:ilvl="0" w:tplc="902693A0">
      <w:start w:val="1"/>
      <w:numFmt w:val="bullet"/>
      <w:lvlText w:val=""/>
      <w:lvlJc w:val="left"/>
      <w:pPr>
        <w:tabs>
          <w:tab w:val="num" w:pos="360"/>
        </w:tabs>
        <w:ind w:left="360" w:hanging="360"/>
      </w:pPr>
      <w:rPr>
        <w:rFonts w:ascii="Symbol" w:hAnsi="Symbol" w:hint="default"/>
        <w:b w:val="0"/>
        <w:i w:val="0"/>
        <w:color w:val="auto"/>
        <w:sz w:val="16"/>
        <w:szCs w:val="1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BDB5DD2"/>
    <w:multiLevelType w:val="hybridMultilevel"/>
    <w:tmpl w:val="FF62E900"/>
    <w:lvl w:ilvl="0" w:tplc="902693A0">
      <w:start w:val="1"/>
      <w:numFmt w:val="bullet"/>
      <w:lvlText w:val=""/>
      <w:lvlJc w:val="left"/>
      <w:pPr>
        <w:tabs>
          <w:tab w:val="num" w:pos="360"/>
        </w:tabs>
        <w:ind w:left="360" w:hanging="360"/>
      </w:pPr>
      <w:rPr>
        <w:rFonts w:ascii="Symbol" w:hAnsi="Symbol" w:hint="default"/>
        <w:b w:val="0"/>
        <w:i w:val="0"/>
        <w:color w:val="auto"/>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DE60793"/>
    <w:multiLevelType w:val="multilevel"/>
    <w:tmpl w:val="9C32CEE8"/>
    <w:lvl w:ilvl="0">
      <w:start w:val="1"/>
      <w:numFmt w:val="decimal"/>
      <w:pStyle w:val="Numbering"/>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35A2425F"/>
    <w:multiLevelType w:val="hybridMultilevel"/>
    <w:tmpl w:val="49E2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323F5"/>
    <w:multiLevelType w:val="hybridMultilevel"/>
    <w:tmpl w:val="644E6788"/>
    <w:lvl w:ilvl="0" w:tplc="902693A0">
      <w:start w:val="1"/>
      <w:numFmt w:val="bullet"/>
      <w:lvlText w:val=""/>
      <w:lvlJc w:val="left"/>
      <w:pPr>
        <w:tabs>
          <w:tab w:val="num" w:pos="360"/>
        </w:tabs>
        <w:ind w:left="360" w:hanging="360"/>
      </w:pPr>
      <w:rPr>
        <w:rFonts w:ascii="Symbol" w:hAnsi="Symbol" w:hint="default"/>
        <w:b w:val="0"/>
        <w:i w:val="0"/>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5D0B2928"/>
    <w:multiLevelType w:val="hybridMultilevel"/>
    <w:tmpl w:val="B3D689E2"/>
    <w:lvl w:ilvl="0" w:tplc="0608E2DC">
      <w:start w:val="1"/>
      <w:numFmt w:val="bullet"/>
      <w:pStyle w:val="AIMADDQQuestion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151DC7"/>
    <w:multiLevelType w:val="hybridMultilevel"/>
    <w:tmpl w:val="0F660460"/>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A822BE"/>
    <w:multiLevelType w:val="hybridMultilevel"/>
    <w:tmpl w:val="DE0A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636BC"/>
    <w:multiLevelType w:val="hybridMultilevel"/>
    <w:tmpl w:val="37B6BEF2"/>
    <w:lvl w:ilvl="0" w:tplc="902693A0">
      <w:start w:val="1"/>
      <w:numFmt w:val="bullet"/>
      <w:lvlText w:val=""/>
      <w:lvlJc w:val="left"/>
      <w:pPr>
        <w:tabs>
          <w:tab w:val="num" w:pos="360"/>
        </w:tabs>
        <w:ind w:left="360" w:hanging="360"/>
      </w:pPr>
      <w:rPr>
        <w:rFonts w:ascii="Symbol" w:hAnsi="Symbol" w:hint="default"/>
        <w:b w:val="0"/>
        <w:i w:val="0"/>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69B91A4B"/>
    <w:multiLevelType w:val="hybridMultilevel"/>
    <w:tmpl w:val="C116E1CC"/>
    <w:lvl w:ilvl="0" w:tplc="902693A0">
      <w:start w:val="1"/>
      <w:numFmt w:val="bullet"/>
      <w:lvlText w:val=""/>
      <w:lvlJc w:val="left"/>
      <w:pPr>
        <w:tabs>
          <w:tab w:val="num" w:pos="360"/>
        </w:tabs>
        <w:ind w:left="360" w:hanging="360"/>
      </w:pPr>
      <w:rPr>
        <w:rFonts w:ascii="Symbol" w:hAnsi="Symbol" w:hint="default"/>
        <w:b w:val="0"/>
        <w:i w:val="0"/>
        <w:color w:val="auto"/>
        <w:sz w:val="16"/>
        <w:szCs w:val="1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210180C"/>
    <w:multiLevelType w:val="hybridMultilevel"/>
    <w:tmpl w:val="369E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95108F"/>
    <w:multiLevelType w:val="hybridMultilevel"/>
    <w:tmpl w:val="D5107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1"/>
  </w:num>
  <w:num w:numId="5">
    <w:abstractNumId w:val="5"/>
  </w:num>
  <w:num w:numId="6">
    <w:abstractNumId w:val="12"/>
  </w:num>
  <w:num w:numId="7">
    <w:abstractNumId w:val="9"/>
  </w:num>
  <w:num w:numId="8">
    <w:abstractNumId w:val="3"/>
  </w:num>
  <w:num w:numId="9">
    <w:abstractNumId w:val="10"/>
  </w:num>
  <w:num w:numId="10">
    <w:abstractNumId w:val="6"/>
  </w:num>
  <w:num w:numId="11">
    <w:abstractNumId w:val="2"/>
  </w:num>
  <w:num w:numId="12">
    <w:abstractNumId w:val="11"/>
  </w:num>
  <w:num w:numId="13">
    <w:abstractNumId w:val="7"/>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F87F67"/>
    <w:rsid w:val="00044F89"/>
    <w:rsid w:val="00072714"/>
    <w:rsid w:val="00097897"/>
    <w:rsid w:val="000B429C"/>
    <w:rsid w:val="00146219"/>
    <w:rsid w:val="001654C6"/>
    <w:rsid w:val="0019000C"/>
    <w:rsid w:val="001A1EEE"/>
    <w:rsid w:val="001D62CF"/>
    <w:rsid w:val="001F233A"/>
    <w:rsid w:val="001F37E7"/>
    <w:rsid w:val="00201369"/>
    <w:rsid w:val="0021551C"/>
    <w:rsid w:val="00297ACD"/>
    <w:rsid w:val="002A6512"/>
    <w:rsid w:val="002C4FCB"/>
    <w:rsid w:val="002D03F3"/>
    <w:rsid w:val="00316A3D"/>
    <w:rsid w:val="0032259F"/>
    <w:rsid w:val="003345E4"/>
    <w:rsid w:val="00354280"/>
    <w:rsid w:val="00375D1C"/>
    <w:rsid w:val="0039586E"/>
    <w:rsid w:val="00397996"/>
    <w:rsid w:val="003A1A2B"/>
    <w:rsid w:val="003A1FC2"/>
    <w:rsid w:val="003D10F1"/>
    <w:rsid w:val="003D7DED"/>
    <w:rsid w:val="003E3090"/>
    <w:rsid w:val="0047752D"/>
    <w:rsid w:val="00483FB1"/>
    <w:rsid w:val="00496C4C"/>
    <w:rsid w:val="004A5401"/>
    <w:rsid w:val="004B4E7E"/>
    <w:rsid w:val="004D6296"/>
    <w:rsid w:val="004F057D"/>
    <w:rsid w:val="005A2222"/>
    <w:rsid w:val="005A6BBB"/>
    <w:rsid w:val="005C3A07"/>
    <w:rsid w:val="00607D22"/>
    <w:rsid w:val="0063371D"/>
    <w:rsid w:val="00654363"/>
    <w:rsid w:val="006667E7"/>
    <w:rsid w:val="006809D6"/>
    <w:rsid w:val="0069637D"/>
    <w:rsid w:val="006D00EE"/>
    <w:rsid w:val="006F1714"/>
    <w:rsid w:val="0073107E"/>
    <w:rsid w:val="00765FF3"/>
    <w:rsid w:val="0078309C"/>
    <w:rsid w:val="00784DB6"/>
    <w:rsid w:val="007A4231"/>
    <w:rsid w:val="007B2DEB"/>
    <w:rsid w:val="00842A51"/>
    <w:rsid w:val="008A5BDB"/>
    <w:rsid w:val="008D1C7C"/>
    <w:rsid w:val="00962E81"/>
    <w:rsid w:val="00982D7C"/>
    <w:rsid w:val="009841C8"/>
    <w:rsid w:val="009863FC"/>
    <w:rsid w:val="009D08A8"/>
    <w:rsid w:val="00A321B1"/>
    <w:rsid w:val="00A76D01"/>
    <w:rsid w:val="00AC6298"/>
    <w:rsid w:val="00AD1037"/>
    <w:rsid w:val="00AE0C8A"/>
    <w:rsid w:val="00AF09B3"/>
    <w:rsid w:val="00B5452C"/>
    <w:rsid w:val="00BB477C"/>
    <w:rsid w:val="00BD1C36"/>
    <w:rsid w:val="00BD496B"/>
    <w:rsid w:val="00C146CB"/>
    <w:rsid w:val="00C34082"/>
    <w:rsid w:val="00C662F3"/>
    <w:rsid w:val="00C735E2"/>
    <w:rsid w:val="00C93EFD"/>
    <w:rsid w:val="00C943DB"/>
    <w:rsid w:val="00CA0F53"/>
    <w:rsid w:val="00CA75A4"/>
    <w:rsid w:val="00CB0774"/>
    <w:rsid w:val="00D42F55"/>
    <w:rsid w:val="00D73AD1"/>
    <w:rsid w:val="00D812A8"/>
    <w:rsid w:val="00DA2079"/>
    <w:rsid w:val="00DB1953"/>
    <w:rsid w:val="00DB78F3"/>
    <w:rsid w:val="00DE50FC"/>
    <w:rsid w:val="00DF14AC"/>
    <w:rsid w:val="00E11F1C"/>
    <w:rsid w:val="00E12579"/>
    <w:rsid w:val="00E231F1"/>
    <w:rsid w:val="00E3021A"/>
    <w:rsid w:val="00E3197A"/>
    <w:rsid w:val="00E507AE"/>
    <w:rsid w:val="00E65679"/>
    <w:rsid w:val="00E71BEC"/>
    <w:rsid w:val="00EA3B30"/>
    <w:rsid w:val="00EA42E0"/>
    <w:rsid w:val="00EB0E4C"/>
    <w:rsid w:val="00EE700F"/>
    <w:rsid w:val="00EF28CE"/>
    <w:rsid w:val="00F72AFA"/>
    <w:rsid w:val="00F77301"/>
    <w:rsid w:val="00F849CA"/>
    <w:rsid w:val="00F86439"/>
    <w:rsid w:val="00F87F67"/>
    <w:rsid w:val="00FF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57D"/>
    <w:pPr>
      <w:spacing w:after="0" w:line="240" w:lineRule="auto"/>
    </w:pPr>
    <w:rPr>
      <w:rFonts w:ascii="Times New Roman" w:eastAsia="Times New Roman" w:hAnsi="Times New Roman" w:cs="Times New Roman"/>
      <w:sz w:val="20"/>
      <w:szCs w:val="20"/>
      <w:lang w:val="en-GB" w:bidi="he-IL"/>
    </w:rPr>
  </w:style>
  <w:style w:type="paragraph" w:styleId="Heading1">
    <w:name w:val="heading 1"/>
    <w:basedOn w:val="Normal"/>
    <w:next w:val="Normal"/>
    <w:link w:val="Heading1Char"/>
    <w:qFormat/>
    <w:rsid w:val="00F87F67"/>
    <w:pPr>
      <w:keepNext/>
      <w:widowControl w:val="0"/>
      <w:spacing w:before="240" w:after="60" w:line="200" w:lineRule="exact"/>
      <w:ind w:left="338" w:hanging="338"/>
      <w:outlineLvl w:val="0"/>
    </w:pPr>
    <w:rPr>
      <w:rFonts w:ascii="Tahoma" w:hAnsi="Tahoma"/>
      <w:b/>
      <w:caps/>
      <w:snapToGrid w:val="0"/>
      <w:kern w:val="28"/>
      <w:sz w:val="16"/>
    </w:rPr>
  </w:style>
  <w:style w:type="paragraph" w:styleId="Heading2">
    <w:name w:val="heading 2"/>
    <w:basedOn w:val="Normal"/>
    <w:next w:val="Normal"/>
    <w:link w:val="Heading2Char"/>
    <w:autoRedefine/>
    <w:qFormat/>
    <w:rsid w:val="00F87F67"/>
    <w:pPr>
      <w:keepNext/>
      <w:widowControl w:val="0"/>
      <w:numPr>
        <w:ilvl w:val="1"/>
      </w:numPr>
      <w:tabs>
        <w:tab w:val="num" w:pos="0"/>
      </w:tabs>
      <w:spacing w:before="240" w:after="120" w:line="200" w:lineRule="exact"/>
      <w:ind w:hanging="50"/>
      <w:outlineLvl w:val="1"/>
    </w:pPr>
    <w:rPr>
      <w:rFonts w:ascii="Trebuchet MS" w:hAnsi="Trebuchet MS"/>
      <w:sz w:val="18"/>
    </w:rPr>
  </w:style>
  <w:style w:type="paragraph" w:styleId="Heading3">
    <w:name w:val="heading 3"/>
    <w:basedOn w:val="Normal"/>
    <w:next w:val="Normal"/>
    <w:link w:val="Heading3Char"/>
    <w:autoRedefine/>
    <w:qFormat/>
    <w:rsid w:val="00F87F67"/>
    <w:pPr>
      <w:keepNext/>
      <w:spacing w:before="240" w:after="60" w:line="200" w:lineRule="exact"/>
      <w:ind w:left="1058" w:hanging="360"/>
      <w:outlineLvl w:val="2"/>
    </w:pPr>
    <w:rPr>
      <w:rFonts w:ascii="Tahoma" w:hAnsi="Tahoma"/>
      <w:sz w:val="16"/>
    </w:rPr>
  </w:style>
  <w:style w:type="paragraph" w:styleId="Heading4">
    <w:name w:val="heading 4"/>
    <w:basedOn w:val="Normal"/>
    <w:next w:val="Normal"/>
    <w:link w:val="Heading4Char"/>
    <w:qFormat/>
    <w:rsid w:val="00F87F67"/>
    <w:pPr>
      <w:keepNext/>
      <w:spacing w:before="240" w:after="60" w:line="200" w:lineRule="exact"/>
      <w:ind w:left="1418" w:hanging="360"/>
      <w:outlineLvl w:val="3"/>
    </w:pPr>
    <w:rPr>
      <w:rFonts w:ascii="Tahoma" w:hAnsi="Tahoma"/>
      <w:sz w:val="16"/>
    </w:rPr>
  </w:style>
  <w:style w:type="paragraph" w:styleId="Heading5">
    <w:name w:val="heading 5"/>
    <w:basedOn w:val="Normal"/>
    <w:next w:val="Normal"/>
    <w:link w:val="Heading5Char"/>
    <w:qFormat/>
    <w:rsid w:val="00F87F67"/>
    <w:pPr>
      <w:spacing w:before="240" w:after="60" w:line="200" w:lineRule="exact"/>
      <w:ind w:left="1868" w:hanging="450"/>
      <w:outlineLvl w:val="4"/>
    </w:pPr>
    <w:rPr>
      <w:rFonts w:ascii="Tahoma" w:hAnsi="Tahoma"/>
      <w:sz w:val="16"/>
    </w:rPr>
  </w:style>
  <w:style w:type="paragraph" w:styleId="Heading6">
    <w:name w:val="heading 6"/>
    <w:basedOn w:val="Normal"/>
    <w:next w:val="Normal"/>
    <w:link w:val="Heading6Char"/>
    <w:qFormat/>
    <w:rsid w:val="00F87F67"/>
    <w:pPr>
      <w:spacing w:before="240" w:after="60" w:line="200" w:lineRule="exact"/>
      <w:ind w:left="2318" w:hanging="450"/>
      <w:outlineLvl w:val="5"/>
    </w:pPr>
    <w:rPr>
      <w:rFonts w:ascii="Tahoma" w:hAnsi="Tahoma"/>
      <w:sz w:val="16"/>
    </w:rPr>
  </w:style>
  <w:style w:type="paragraph" w:styleId="Heading7">
    <w:name w:val="heading 7"/>
    <w:basedOn w:val="Normal"/>
    <w:next w:val="Normal"/>
    <w:link w:val="Heading7Char"/>
    <w:qFormat/>
    <w:rsid w:val="00F87F67"/>
    <w:pPr>
      <w:spacing w:before="240" w:after="60" w:line="200" w:lineRule="exact"/>
      <w:ind w:left="2678" w:hanging="360"/>
      <w:outlineLvl w:val="6"/>
    </w:pPr>
    <w:rPr>
      <w:rFonts w:ascii="Tahoma" w:hAnsi="Tahoma"/>
      <w:sz w:val="16"/>
    </w:rPr>
  </w:style>
  <w:style w:type="paragraph" w:styleId="Heading8">
    <w:name w:val="heading 8"/>
    <w:basedOn w:val="Normal"/>
    <w:next w:val="Normal"/>
    <w:link w:val="Heading8Char"/>
    <w:qFormat/>
    <w:rsid w:val="00F87F67"/>
    <w:pPr>
      <w:spacing w:before="240" w:after="60" w:line="200" w:lineRule="exact"/>
      <w:ind w:left="3038" w:hanging="360"/>
      <w:outlineLvl w:val="7"/>
    </w:pPr>
    <w:rPr>
      <w:rFonts w:ascii="Tahoma" w:hAnsi="Tahoma"/>
      <w:i/>
      <w:sz w:val="16"/>
    </w:rPr>
  </w:style>
  <w:style w:type="paragraph" w:styleId="Heading9">
    <w:name w:val="heading 9"/>
    <w:basedOn w:val="Normal"/>
    <w:next w:val="Normal"/>
    <w:link w:val="Heading9Char"/>
    <w:qFormat/>
    <w:rsid w:val="00F87F67"/>
    <w:pPr>
      <w:spacing w:before="240" w:after="60" w:line="200" w:lineRule="exact"/>
      <w:ind w:left="3398" w:hanging="360"/>
      <w:outlineLvl w:val="8"/>
    </w:pPr>
    <w:rPr>
      <w:rFonts w:ascii="Tahoma" w:hAnsi="Tahoma"/>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7F67"/>
    <w:rPr>
      <w:rFonts w:ascii="Tahoma" w:eastAsia="Times New Roman" w:hAnsi="Tahoma" w:cs="Times New Roman"/>
      <w:b/>
      <w:caps/>
      <w:snapToGrid w:val="0"/>
      <w:kern w:val="28"/>
      <w:sz w:val="16"/>
      <w:szCs w:val="20"/>
      <w:lang w:val="en-GB" w:bidi="he-IL"/>
    </w:rPr>
  </w:style>
  <w:style w:type="character" w:customStyle="1" w:styleId="Heading2Char">
    <w:name w:val="Heading 2 Char"/>
    <w:basedOn w:val="DefaultParagraphFont"/>
    <w:link w:val="Heading2"/>
    <w:rsid w:val="00F87F67"/>
    <w:rPr>
      <w:rFonts w:ascii="Trebuchet MS" w:eastAsia="Times New Roman" w:hAnsi="Trebuchet MS" w:cs="Times New Roman"/>
      <w:sz w:val="18"/>
      <w:szCs w:val="20"/>
      <w:lang w:val="en-GB" w:bidi="he-IL"/>
    </w:rPr>
  </w:style>
  <w:style w:type="character" w:customStyle="1" w:styleId="Heading3Char">
    <w:name w:val="Heading 3 Char"/>
    <w:basedOn w:val="DefaultParagraphFont"/>
    <w:link w:val="Heading3"/>
    <w:rsid w:val="00F87F67"/>
    <w:rPr>
      <w:rFonts w:ascii="Tahoma" w:eastAsia="Times New Roman" w:hAnsi="Tahoma" w:cs="Times New Roman"/>
      <w:sz w:val="16"/>
      <w:szCs w:val="20"/>
      <w:lang w:val="en-GB" w:bidi="he-IL"/>
    </w:rPr>
  </w:style>
  <w:style w:type="character" w:customStyle="1" w:styleId="Heading4Char">
    <w:name w:val="Heading 4 Char"/>
    <w:basedOn w:val="DefaultParagraphFont"/>
    <w:link w:val="Heading4"/>
    <w:rsid w:val="00F87F67"/>
    <w:rPr>
      <w:rFonts w:ascii="Tahoma" w:eastAsia="Times New Roman" w:hAnsi="Tahoma" w:cs="Times New Roman"/>
      <w:sz w:val="16"/>
      <w:szCs w:val="20"/>
      <w:lang w:val="en-GB" w:bidi="he-IL"/>
    </w:rPr>
  </w:style>
  <w:style w:type="character" w:customStyle="1" w:styleId="Heading5Char">
    <w:name w:val="Heading 5 Char"/>
    <w:basedOn w:val="DefaultParagraphFont"/>
    <w:link w:val="Heading5"/>
    <w:rsid w:val="00F87F67"/>
    <w:rPr>
      <w:rFonts w:ascii="Tahoma" w:eastAsia="Times New Roman" w:hAnsi="Tahoma" w:cs="Times New Roman"/>
      <w:sz w:val="16"/>
      <w:szCs w:val="20"/>
      <w:lang w:val="en-GB" w:bidi="he-IL"/>
    </w:rPr>
  </w:style>
  <w:style w:type="character" w:customStyle="1" w:styleId="Heading6Char">
    <w:name w:val="Heading 6 Char"/>
    <w:basedOn w:val="DefaultParagraphFont"/>
    <w:link w:val="Heading6"/>
    <w:rsid w:val="00F87F67"/>
    <w:rPr>
      <w:rFonts w:ascii="Tahoma" w:eastAsia="Times New Roman" w:hAnsi="Tahoma" w:cs="Times New Roman"/>
      <w:sz w:val="16"/>
      <w:szCs w:val="20"/>
      <w:lang w:val="en-GB" w:bidi="he-IL"/>
    </w:rPr>
  </w:style>
  <w:style w:type="character" w:customStyle="1" w:styleId="Heading7Char">
    <w:name w:val="Heading 7 Char"/>
    <w:basedOn w:val="DefaultParagraphFont"/>
    <w:link w:val="Heading7"/>
    <w:rsid w:val="00F87F67"/>
    <w:rPr>
      <w:rFonts w:ascii="Tahoma" w:eastAsia="Times New Roman" w:hAnsi="Tahoma" w:cs="Times New Roman"/>
      <w:sz w:val="16"/>
      <w:szCs w:val="20"/>
      <w:lang w:val="en-GB" w:bidi="he-IL"/>
    </w:rPr>
  </w:style>
  <w:style w:type="character" w:customStyle="1" w:styleId="Heading8Char">
    <w:name w:val="Heading 8 Char"/>
    <w:basedOn w:val="DefaultParagraphFont"/>
    <w:link w:val="Heading8"/>
    <w:rsid w:val="00F87F67"/>
    <w:rPr>
      <w:rFonts w:ascii="Tahoma" w:eastAsia="Times New Roman" w:hAnsi="Tahoma" w:cs="Times New Roman"/>
      <w:i/>
      <w:sz w:val="16"/>
      <w:szCs w:val="20"/>
      <w:lang w:val="en-GB" w:bidi="he-IL"/>
    </w:rPr>
  </w:style>
  <w:style w:type="character" w:customStyle="1" w:styleId="Heading9Char">
    <w:name w:val="Heading 9 Char"/>
    <w:basedOn w:val="DefaultParagraphFont"/>
    <w:link w:val="Heading9"/>
    <w:rsid w:val="00F87F67"/>
    <w:rPr>
      <w:rFonts w:ascii="Tahoma" w:eastAsia="Times New Roman" w:hAnsi="Tahoma" w:cs="Times New Roman"/>
      <w:i/>
      <w:sz w:val="16"/>
      <w:szCs w:val="20"/>
      <w:lang w:val="en-GB" w:bidi="he-IL"/>
    </w:rPr>
  </w:style>
  <w:style w:type="paragraph" w:styleId="Header">
    <w:name w:val="header"/>
    <w:basedOn w:val="Normal"/>
    <w:link w:val="HeaderChar"/>
    <w:uiPriority w:val="99"/>
    <w:rsid w:val="00F87F67"/>
    <w:pPr>
      <w:tabs>
        <w:tab w:val="center" w:pos="4320"/>
        <w:tab w:val="right" w:pos="8640"/>
      </w:tabs>
    </w:pPr>
  </w:style>
  <w:style w:type="character" w:customStyle="1" w:styleId="HeaderChar">
    <w:name w:val="Header Char"/>
    <w:basedOn w:val="DefaultParagraphFont"/>
    <w:link w:val="Header"/>
    <w:uiPriority w:val="99"/>
    <w:rsid w:val="00F87F67"/>
    <w:rPr>
      <w:rFonts w:ascii="Times New Roman" w:eastAsia="Times New Roman" w:hAnsi="Times New Roman" w:cs="Times New Roman"/>
      <w:sz w:val="20"/>
      <w:szCs w:val="20"/>
      <w:lang w:val="en-GB" w:bidi="he-IL"/>
    </w:rPr>
  </w:style>
  <w:style w:type="paragraph" w:customStyle="1" w:styleId="TempLetterbody">
    <w:name w:val="Temp_Letter body"/>
    <w:basedOn w:val="Normal"/>
    <w:rsid w:val="00F87F67"/>
    <w:pPr>
      <w:tabs>
        <w:tab w:val="left" w:pos="-450"/>
        <w:tab w:val="left" w:pos="-180"/>
        <w:tab w:val="left" w:pos="5760"/>
        <w:tab w:val="left" w:pos="6480"/>
        <w:tab w:val="left" w:pos="7200"/>
        <w:tab w:val="left" w:pos="7920"/>
        <w:tab w:val="left" w:pos="9810"/>
      </w:tabs>
      <w:spacing w:after="200" w:line="340" w:lineRule="exact"/>
      <w:ind w:right="86"/>
    </w:pPr>
    <w:rPr>
      <w:rFonts w:ascii="Georgia" w:hAnsi="Georgia"/>
      <w:snapToGrid w:val="0"/>
    </w:rPr>
  </w:style>
  <w:style w:type="paragraph" w:customStyle="1" w:styleId="TempLetteraddress">
    <w:name w:val="Temp_Letter_address"/>
    <w:basedOn w:val="TempLetterbody"/>
    <w:rsid w:val="00F87F67"/>
    <w:pPr>
      <w:tabs>
        <w:tab w:val="clear" w:pos="5760"/>
        <w:tab w:val="clear" w:pos="6480"/>
        <w:tab w:val="clear" w:pos="7200"/>
        <w:tab w:val="clear" w:pos="7920"/>
      </w:tabs>
      <w:spacing w:after="120" w:line="200" w:lineRule="exact"/>
    </w:pPr>
    <w:rPr>
      <w:rFonts w:ascii="Tahoma" w:hAnsi="Tahoma"/>
      <w:b/>
      <w:sz w:val="16"/>
    </w:rPr>
  </w:style>
  <w:style w:type="paragraph" w:customStyle="1" w:styleId="tempHeader">
    <w:name w:val="temp Header"/>
    <w:basedOn w:val="Normal"/>
    <w:rsid w:val="00F87F67"/>
    <w:pPr>
      <w:widowControl w:val="0"/>
      <w:shd w:val="clear" w:color="auto" w:fill="000000"/>
      <w:tabs>
        <w:tab w:val="left" w:pos="-180"/>
      </w:tabs>
      <w:spacing w:after="60" w:line="200" w:lineRule="exact"/>
      <w:ind w:right="86"/>
    </w:pPr>
    <w:rPr>
      <w:rFonts w:ascii="Tahoma" w:hAnsi="Tahoma"/>
      <w:b/>
      <w:snapToGrid w:val="0"/>
      <w:color w:val="FFFFFF"/>
      <w:sz w:val="16"/>
    </w:rPr>
  </w:style>
  <w:style w:type="paragraph" w:customStyle="1" w:styleId="TempNormal2">
    <w:name w:val="Temp Normal 2"/>
    <w:basedOn w:val="Normal"/>
    <w:rsid w:val="00F87F67"/>
    <w:pPr>
      <w:tabs>
        <w:tab w:val="left" w:pos="-450"/>
        <w:tab w:val="left" w:pos="-180"/>
      </w:tabs>
      <w:spacing w:line="240" w:lineRule="exact"/>
      <w:ind w:right="86"/>
    </w:pPr>
    <w:rPr>
      <w:rFonts w:ascii="Tahoma" w:hAnsi="Tahoma"/>
      <w:snapToGrid w:val="0"/>
      <w:sz w:val="16"/>
    </w:rPr>
  </w:style>
  <w:style w:type="paragraph" w:customStyle="1" w:styleId="TempHeader1">
    <w:name w:val="Temp Header1"/>
    <w:basedOn w:val="Normal"/>
    <w:link w:val="TempHeader1Char"/>
    <w:rsid w:val="00F87F67"/>
    <w:pPr>
      <w:tabs>
        <w:tab w:val="left" w:pos="-180"/>
      </w:tabs>
      <w:spacing w:line="240" w:lineRule="exact"/>
      <w:ind w:right="86"/>
    </w:pPr>
    <w:rPr>
      <w:rFonts w:ascii="Tahoma" w:hAnsi="Tahoma"/>
      <w:b/>
      <w:snapToGrid w:val="0"/>
      <w:sz w:val="16"/>
    </w:rPr>
  </w:style>
  <w:style w:type="paragraph" w:customStyle="1" w:styleId="TempNormal1">
    <w:name w:val="TempNormal 1"/>
    <w:basedOn w:val="TempNormal2"/>
    <w:rsid w:val="00F87F67"/>
  </w:style>
  <w:style w:type="paragraph" w:customStyle="1" w:styleId="TempHeader2">
    <w:name w:val="Temp Header 2"/>
    <w:basedOn w:val="TempHeader1"/>
    <w:link w:val="TempHeader2Char"/>
    <w:rsid w:val="00F87F67"/>
    <w:pPr>
      <w:spacing w:line="420" w:lineRule="exact"/>
      <w:ind w:right="90"/>
    </w:pPr>
    <w:rPr>
      <w:caps/>
    </w:rPr>
  </w:style>
  <w:style w:type="paragraph" w:customStyle="1" w:styleId="TempHeader3">
    <w:name w:val="Temp Header3"/>
    <w:basedOn w:val="Normal"/>
    <w:rsid w:val="00F87F67"/>
    <w:pPr>
      <w:pBdr>
        <w:top w:val="single" w:sz="2" w:space="1" w:color="C0C0C0"/>
        <w:left w:val="single" w:sz="2" w:space="15" w:color="C0C0C0"/>
        <w:bottom w:val="single" w:sz="12" w:space="1" w:color="000000"/>
        <w:right w:val="single" w:sz="2" w:space="15" w:color="C0C0C0"/>
      </w:pBdr>
      <w:shd w:val="clear" w:color="000000" w:fill="FFFFFF"/>
      <w:spacing w:line="280" w:lineRule="exact"/>
      <w:ind w:right="86"/>
    </w:pPr>
    <w:rPr>
      <w:rFonts w:ascii="Tahoma" w:hAnsi="Tahoma"/>
      <w:b/>
      <w:snapToGrid w:val="0"/>
      <w:color w:val="000000"/>
      <w:sz w:val="16"/>
    </w:rPr>
  </w:style>
  <w:style w:type="paragraph" w:customStyle="1" w:styleId="TempHeaderTotal">
    <w:name w:val="Temp Header Total"/>
    <w:basedOn w:val="TempHeader1"/>
    <w:rsid w:val="00F87F67"/>
    <w:pPr>
      <w:tabs>
        <w:tab w:val="decimal" w:pos="-180"/>
      </w:tabs>
      <w:jc w:val="right"/>
    </w:pPr>
    <w:rPr>
      <w:b w:val="0"/>
    </w:rPr>
  </w:style>
  <w:style w:type="paragraph" w:customStyle="1" w:styleId="tempCheckbox">
    <w:name w:val="temp Check box"/>
    <w:basedOn w:val="TempNormal2"/>
    <w:rsid w:val="00F87F67"/>
    <w:pPr>
      <w:tabs>
        <w:tab w:val="num" w:pos="360"/>
      </w:tabs>
      <w:ind w:left="360" w:hanging="360"/>
    </w:pPr>
    <w:rPr>
      <w:b/>
      <w:kern w:val="40"/>
    </w:rPr>
  </w:style>
  <w:style w:type="paragraph" w:customStyle="1" w:styleId="TempLetterList">
    <w:name w:val="Temp_Letter List"/>
    <w:basedOn w:val="Normal"/>
    <w:rsid w:val="00F87F67"/>
    <w:pPr>
      <w:tabs>
        <w:tab w:val="left" w:pos="-450"/>
        <w:tab w:val="left" w:pos="-180"/>
      </w:tabs>
      <w:spacing w:after="200" w:line="340" w:lineRule="exact"/>
      <w:ind w:left="360" w:right="86" w:hanging="360"/>
    </w:pPr>
    <w:rPr>
      <w:rFonts w:ascii="Georgia" w:hAnsi="Georgia"/>
      <w:snapToGrid w:val="0"/>
    </w:rPr>
  </w:style>
  <w:style w:type="character" w:styleId="FollowedHyperlink">
    <w:name w:val="FollowedHyperlink"/>
    <w:rsid w:val="00F87F67"/>
    <w:rPr>
      <w:rFonts w:ascii="Verdana" w:hAnsi="Verdana"/>
      <w:b/>
      <w:color w:val="000000"/>
      <w:sz w:val="16"/>
      <w:u w:val="single"/>
    </w:rPr>
  </w:style>
  <w:style w:type="paragraph" w:customStyle="1" w:styleId="Producttitle">
    <w:name w:val="Product title"/>
    <w:basedOn w:val="Normal"/>
    <w:rsid w:val="00F87F67"/>
    <w:pPr>
      <w:pBdr>
        <w:top w:val="single" w:sz="2" w:space="1" w:color="C0C0C0"/>
        <w:left w:val="single" w:sz="2" w:space="15" w:color="C0C0C0"/>
        <w:bottom w:val="single" w:sz="2" w:space="1" w:color="C0C0C0"/>
        <w:right w:val="single" w:sz="2" w:space="15" w:color="C0C0C0"/>
      </w:pBdr>
      <w:shd w:val="pct30" w:color="auto" w:fill="FFFFFF"/>
      <w:tabs>
        <w:tab w:val="left" w:pos="9810"/>
      </w:tabs>
      <w:spacing w:line="420" w:lineRule="exact"/>
      <w:ind w:right="90"/>
    </w:pPr>
    <w:rPr>
      <w:rFonts w:ascii="Tahoma" w:hAnsi="Tahoma"/>
      <w:snapToGrid w:val="0"/>
      <w:vanish/>
      <w:color w:val="FFFFFF"/>
      <w:sz w:val="32"/>
    </w:rPr>
  </w:style>
  <w:style w:type="paragraph" w:customStyle="1" w:styleId="TempFillinBold">
    <w:name w:val="Temp_Fill in_Bold"/>
    <w:basedOn w:val="TempHeader1"/>
    <w:rsid w:val="00F87F67"/>
    <w:pPr>
      <w:pBdr>
        <w:bottom w:val="single" w:sz="4" w:space="1" w:color="auto"/>
        <w:between w:val="single" w:sz="4" w:space="1" w:color="auto"/>
      </w:pBdr>
    </w:pPr>
  </w:style>
  <w:style w:type="paragraph" w:customStyle="1" w:styleId="TempFillinLight">
    <w:name w:val="Temp_Fill in_Light"/>
    <w:basedOn w:val="TempFillinBold"/>
    <w:rsid w:val="00F87F67"/>
    <w:pPr>
      <w:ind w:left="158"/>
    </w:pPr>
    <w:rPr>
      <w:b w:val="0"/>
    </w:rPr>
  </w:style>
  <w:style w:type="paragraph" w:styleId="Footer">
    <w:name w:val="footer"/>
    <w:basedOn w:val="Normal"/>
    <w:link w:val="FooterChar"/>
    <w:uiPriority w:val="99"/>
    <w:rsid w:val="00F87F67"/>
    <w:pPr>
      <w:tabs>
        <w:tab w:val="center" w:pos="4320"/>
        <w:tab w:val="right" w:pos="8640"/>
      </w:tabs>
    </w:pPr>
  </w:style>
  <w:style w:type="character" w:customStyle="1" w:styleId="FooterChar">
    <w:name w:val="Footer Char"/>
    <w:basedOn w:val="DefaultParagraphFont"/>
    <w:link w:val="Footer"/>
    <w:uiPriority w:val="99"/>
    <w:rsid w:val="00F87F67"/>
    <w:rPr>
      <w:rFonts w:ascii="Times New Roman" w:eastAsia="Times New Roman" w:hAnsi="Times New Roman" w:cs="Times New Roman"/>
      <w:sz w:val="20"/>
      <w:szCs w:val="20"/>
      <w:lang w:val="en-GB" w:bidi="he-IL"/>
    </w:rPr>
  </w:style>
  <w:style w:type="paragraph" w:customStyle="1" w:styleId="NonPrintheading">
    <w:name w:val="NonPrint_heading"/>
    <w:basedOn w:val="Normal"/>
    <w:rsid w:val="00F87F67"/>
    <w:pPr>
      <w:pBdr>
        <w:left w:val="single" w:sz="2" w:space="15" w:color="C0C0C0"/>
        <w:right w:val="single" w:sz="2" w:space="15" w:color="C0C0C0"/>
      </w:pBdr>
      <w:shd w:val="pct5" w:color="000000" w:fill="FFFFFF"/>
      <w:spacing w:line="360" w:lineRule="exact"/>
      <w:ind w:right="86"/>
    </w:pPr>
    <w:rPr>
      <w:rFonts w:ascii="Verdana Ref" w:hAnsi="Verdana Ref"/>
      <w:b/>
      <w:snapToGrid w:val="0"/>
      <w:vanish/>
      <w:color w:val="808080"/>
      <w:sz w:val="16"/>
    </w:rPr>
  </w:style>
  <w:style w:type="paragraph" w:customStyle="1" w:styleId="NonPrintHyperlink">
    <w:name w:val="NonPrint_Hyperlink"/>
    <w:basedOn w:val="Normal"/>
    <w:rsid w:val="00F87F67"/>
    <w:pPr>
      <w:pBdr>
        <w:left w:val="single" w:sz="2" w:space="15" w:color="C0C0C0"/>
        <w:right w:val="single" w:sz="2" w:space="15" w:color="C0C0C0"/>
      </w:pBdr>
      <w:shd w:val="pct5" w:color="000000" w:fill="FFFFFF"/>
      <w:spacing w:line="280" w:lineRule="exact"/>
      <w:ind w:right="86"/>
    </w:pPr>
    <w:rPr>
      <w:rFonts w:ascii="Verdana Ref" w:hAnsi="Verdana Ref"/>
      <w:b/>
      <w:vanish/>
      <w:color w:val="000000"/>
      <w:sz w:val="16"/>
    </w:rPr>
  </w:style>
  <w:style w:type="paragraph" w:customStyle="1" w:styleId="NonPrinttext">
    <w:name w:val="NonPrint_text"/>
    <w:basedOn w:val="Normal"/>
    <w:rsid w:val="00F87F67"/>
    <w:pPr>
      <w:pBdr>
        <w:left w:val="single" w:sz="2" w:space="15" w:color="C0C0C0"/>
        <w:right w:val="single" w:sz="2" w:space="15" w:color="C0C0C0"/>
      </w:pBdr>
      <w:shd w:val="pct5" w:color="000000" w:fill="FFFFFF"/>
      <w:spacing w:line="280" w:lineRule="exact"/>
      <w:ind w:right="86"/>
    </w:pPr>
    <w:rPr>
      <w:rFonts w:ascii="Verdana Ref" w:hAnsi="Verdana Ref"/>
      <w:vanish/>
      <w:color w:val="808080"/>
      <w:sz w:val="16"/>
    </w:rPr>
  </w:style>
  <w:style w:type="paragraph" w:customStyle="1" w:styleId="NonPrintTemTitle">
    <w:name w:val="NonPrint_TemTitle"/>
    <w:basedOn w:val="NonPrintheading"/>
    <w:rsid w:val="00F87F67"/>
    <w:pPr>
      <w:pBdr>
        <w:top w:val="single" w:sz="2" w:space="1" w:color="C0C0C0"/>
      </w:pBdr>
      <w:spacing w:line="420" w:lineRule="exact"/>
    </w:pPr>
    <w:rPr>
      <w:sz w:val="22"/>
    </w:rPr>
  </w:style>
  <w:style w:type="paragraph" w:customStyle="1" w:styleId="Normal1">
    <w:name w:val="Normal1"/>
    <w:basedOn w:val="Normal"/>
    <w:rsid w:val="00F87F67"/>
    <w:pPr>
      <w:tabs>
        <w:tab w:val="num" w:pos="425"/>
      </w:tabs>
      <w:ind w:left="425" w:hanging="425"/>
    </w:pPr>
    <w:rPr>
      <w:rFonts w:ascii="Univers" w:hAnsi="Univers"/>
      <w:sz w:val="22"/>
      <w:lang w:bidi="ar-SA"/>
    </w:rPr>
  </w:style>
  <w:style w:type="paragraph" w:styleId="BodyText">
    <w:name w:val="Body Text"/>
    <w:basedOn w:val="Normal"/>
    <w:link w:val="BodyTextChar"/>
    <w:rsid w:val="00F87F67"/>
    <w:rPr>
      <w:rFonts w:ascii="Arial-BoldItalicMT" w:hAnsi="Arial-BoldItalicMT"/>
      <w:snapToGrid w:val="0"/>
      <w:sz w:val="28"/>
      <w:lang w:bidi="ar-SA"/>
    </w:rPr>
  </w:style>
  <w:style w:type="character" w:customStyle="1" w:styleId="BodyTextChar">
    <w:name w:val="Body Text Char"/>
    <w:basedOn w:val="DefaultParagraphFont"/>
    <w:link w:val="BodyText"/>
    <w:rsid w:val="00F87F67"/>
    <w:rPr>
      <w:rFonts w:ascii="Arial-BoldItalicMT" w:eastAsia="Times New Roman" w:hAnsi="Arial-BoldItalicMT" w:cs="Times New Roman"/>
      <w:snapToGrid w:val="0"/>
      <w:sz w:val="28"/>
      <w:szCs w:val="20"/>
      <w:lang w:val="en-GB"/>
    </w:rPr>
  </w:style>
  <w:style w:type="paragraph" w:styleId="BodyText2">
    <w:name w:val="Body Text 2"/>
    <w:basedOn w:val="Normal"/>
    <w:link w:val="BodyText2Char"/>
    <w:rsid w:val="00F87F67"/>
    <w:rPr>
      <w:rFonts w:ascii="Univers" w:hAnsi="Univers"/>
      <w:b/>
      <w:snapToGrid w:val="0"/>
      <w:sz w:val="22"/>
      <w:lang w:bidi="ar-SA"/>
    </w:rPr>
  </w:style>
  <w:style w:type="character" w:customStyle="1" w:styleId="BodyText2Char">
    <w:name w:val="Body Text 2 Char"/>
    <w:basedOn w:val="DefaultParagraphFont"/>
    <w:link w:val="BodyText2"/>
    <w:rsid w:val="00F87F67"/>
    <w:rPr>
      <w:rFonts w:ascii="Univers" w:eastAsia="Times New Roman" w:hAnsi="Univers" w:cs="Times New Roman"/>
      <w:b/>
      <w:snapToGrid w:val="0"/>
      <w:szCs w:val="20"/>
      <w:lang w:val="en-GB"/>
    </w:rPr>
  </w:style>
  <w:style w:type="paragraph" w:styleId="BodyTextIndent">
    <w:name w:val="Body Text Indent"/>
    <w:basedOn w:val="Normal"/>
    <w:link w:val="BodyTextIndentChar"/>
    <w:rsid w:val="00F87F67"/>
    <w:pPr>
      <w:ind w:left="3261" w:hanging="3261"/>
    </w:pPr>
    <w:rPr>
      <w:b/>
      <w:caps/>
    </w:rPr>
  </w:style>
  <w:style w:type="character" w:customStyle="1" w:styleId="BodyTextIndentChar">
    <w:name w:val="Body Text Indent Char"/>
    <w:basedOn w:val="DefaultParagraphFont"/>
    <w:link w:val="BodyTextIndent"/>
    <w:rsid w:val="00F87F67"/>
    <w:rPr>
      <w:rFonts w:ascii="Times New Roman" w:eastAsia="Times New Roman" w:hAnsi="Times New Roman" w:cs="Times New Roman"/>
      <w:b/>
      <w:caps/>
      <w:sz w:val="20"/>
      <w:szCs w:val="20"/>
      <w:lang w:val="en-GB" w:bidi="he-IL"/>
    </w:rPr>
  </w:style>
  <w:style w:type="paragraph" w:styleId="BodyText3">
    <w:name w:val="Body Text 3"/>
    <w:basedOn w:val="Normal"/>
    <w:link w:val="BodyText3Char"/>
    <w:rsid w:val="00F87F67"/>
    <w:pPr>
      <w:autoSpaceDE w:val="0"/>
      <w:autoSpaceDN w:val="0"/>
      <w:adjustRightInd w:val="0"/>
    </w:pPr>
    <w:rPr>
      <w:rFonts w:ascii="Tahoma" w:hAnsi="Tahoma" w:cs="Tahoma"/>
      <w:b/>
      <w:bCs/>
      <w:lang w:val="en-US" w:bidi="ar-SA"/>
    </w:rPr>
  </w:style>
  <w:style w:type="character" w:customStyle="1" w:styleId="BodyText3Char">
    <w:name w:val="Body Text 3 Char"/>
    <w:basedOn w:val="DefaultParagraphFont"/>
    <w:link w:val="BodyText3"/>
    <w:rsid w:val="00F87F67"/>
    <w:rPr>
      <w:rFonts w:ascii="Tahoma" w:eastAsia="Times New Roman" w:hAnsi="Tahoma" w:cs="Tahoma"/>
      <w:b/>
      <w:bCs/>
      <w:sz w:val="20"/>
      <w:szCs w:val="20"/>
    </w:rPr>
  </w:style>
  <w:style w:type="character" w:styleId="Hyperlink">
    <w:name w:val="Hyperlink"/>
    <w:uiPriority w:val="99"/>
    <w:rsid w:val="00F87F67"/>
    <w:rPr>
      <w:color w:val="0000FF"/>
      <w:u w:val="single"/>
    </w:rPr>
  </w:style>
  <w:style w:type="character" w:styleId="PageNumber">
    <w:name w:val="page number"/>
    <w:basedOn w:val="DefaultParagraphFont"/>
    <w:rsid w:val="00F87F67"/>
  </w:style>
  <w:style w:type="paragraph" w:styleId="BalloonText">
    <w:name w:val="Balloon Text"/>
    <w:basedOn w:val="Normal"/>
    <w:link w:val="BalloonTextChar"/>
    <w:semiHidden/>
    <w:rsid w:val="00F87F67"/>
    <w:rPr>
      <w:rFonts w:ascii="Tahoma" w:hAnsi="Tahoma" w:cs="Tahoma"/>
      <w:sz w:val="16"/>
      <w:szCs w:val="16"/>
    </w:rPr>
  </w:style>
  <w:style w:type="character" w:customStyle="1" w:styleId="BalloonTextChar">
    <w:name w:val="Balloon Text Char"/>
    <w:basedOn w:val="DefaultParagraphFont"/>
    <w:link w:val="BalloonText"/>
    <w:semiHidden/>
    <w:rsid w:val="00F87F67"/>
    <w:rPr>
      <w:rFonts w:ascii="Tahoma" w:eastAsia="Times New Roman" w:hAnsi="Tahoma" w:cs="Tahoma"/>
      <w:sz w:val="16"/>
      <w:szCs w:val="16"/>
      <w:lang w:val="en-GB" w:bidi="he-IL"/>
    </w:rPr>
  </w:style>
  <w:style w:type="paragraph" w:styleId="TOC1">
    <w:name w:val="toc 1"/>
    <w:basedOn w:val="Normal"/>
    <w:next w:val="Normal"/>
    <w:autoRedefine/>
    <w:uiPriority w:val="39"/>
    <w:rsid w:val="00F87F67"/>
    <w:pPr>
      <w:tabs>
        <w:tab w:val="left" w:pos="630"/>
        <w:tab w:val="right" w:leader="dot" w:pos="9743"/>
      </w:tabs>
      <w:spacing w:before="120" w:after="120"/>
    </w:pPr>
    <w:rPr>
      <w:rFonts w:asciiTheme="minorHAnsi" w:hAnsiTheme="minorHAnsi" w:cstheme="minorHAnsi"/>
      <w:b/>
      <w:bCs/>
      <w:caps/>
    </w:rPr>
  </w:style>
  <w:style w:type="paragraph" w:styleId="TOC2">
    <w:name w:val="toc 2"/>
    <w:basedOn w:val="Normal"/>
    <w:next w:val="Normal"/>
    <w:autoRedefine/>
    <w:uiPriority w:val="39"/>
    <w:rsid w:val="00F87F67"/>
    <w:pPr>
      <w:ind w:left="200"/>
    </w:pPr>
    <w:rPr>
      <w:rFonts w:asciiTheme="minorHAnsi" w:hAnsiTheme="minorHAnsi" w:cstheme="minorHAnsi"/>
      <w:smallCaps/>
    </w:rPr>
  </w:style>
  <w:style w:type="character" w:styleId="CommentReference">
    <w:name w:val="annotation reference"/>
    <w:semiHidden/>
    <w:rsid w:val="00F87F67"/>
    <w:rPr>
      <w:sz w:val="16"/>
      <w:szCs w:val="16"/>
    </w:rPr>
  </w:style>
  <w:style w:type="paragraph" w:styleId="CommentText">
    <w:name w:val="annotation text"/>
    <w:basedOn w:val="Normal"/>
    <w:link w:val="CommentTextChar"/>
    <w:semiHidden/>
    <w:rsid w:val="00F87F67"/>
  </w:style>
  <w:style w:type="character" w:customStyle="1" w:styleId="CommentTextChar">
    <w:name w:val="Comment Text Char"/>
    <w:basedOn w:val="DefaultParagraphFont"/>
    <w:link w:val="CommentText"/>
    <w:semiHidden/>
    <w:rsid w:val="00F87F67"/>
    <w:rPr>
      <w:rFonts w:ascii="Times New Roman" w:eastAsia="Times New Roman" w:hAnsi="Times New Roman" w:cs="Times New Roman"/>
      <w:sz w:val="20"/>
      <w:szCs w:val="20"/>
      <w:lang w:val="en-GB" w:bidi="he-IL"/>
    </w:rPr>
  </w:style>
  <w:style w:type="paragraph" w:customStyle="1" w:styleId="DeltaViewTableHeading">
    <w:name w:val="DeltaView Table Heading"/>
    <w:basedOn w:val="Normal"/>
    <w:rsid w:val="00F87F67"/>
    <w:pPr>
      <w:autoSpaceDE w:val="0"/>
      <w:autoSpaceDN w:val="0"/>
      <w:adjustRightInd w:val="0"/>
      <w:spacing w:after="120"/>
    </w:pPr>
    <w:rPr>
      <w:rFonts w:ascii="Arial" w:hAnsi="Arial" w:cs="Arial"/>
      <w:b/>
      <w:bCs/>
      <w:sz w:val="24"/>
      <w:szCs w:val="24"/>
      <w:lang w:val="en-US" w:eastAsia="en-GB" w:bidi="ar-SA"/>
    </w:rPr>
  </w:style>
  <w:style w:type="paragraph" w:customStyle="1" w:styleId="DeltaViewTableBody">
    <w:name w:val="DeltaView Table Body"/>
    <w:basedOn w:val="Normal"/>
    <w:rsid w:val="00F87F67"/>
    <w:pPr>
      <w:autoSpaceDE w:val="0"/>
      <w:autoSpaceDN w:val="0"/>
      <w:adjustRightInd w:val="0"/>
    </w:pPr>
    <w:rPr>
      <w:rFonts w:ascii="Arial" w:hAnsi="Arial" w:cs="Arial"/>
      <w:sz w:val="24"/>
      <w:szCs w:val="24"/>
      <w:lang w:val="en-US" w:eastAsia="en-GB" w:bidi="ar-SA"/>
    </w:rPr>
  </w:style>
  <w:style w:type="paragraph" w:customStyle="1" w:styleId="DeltaViewAnnounce">
    <w:name w:val="DeltaView Announce"/>
    <w:rsid w:val="00F87F67"/>
    <w:pPr>
      <w:autoSpaceDE w:val="0"/>
      <w:autoSpaceDN w:val="0"/>
      <w:adjustRightInd w:val="0"/>
      <w:spacing w:before="100" w:beforeAutospacing="1" w:after="100" w:afterAutospacing="1" w:line="240" w:lineRule="auto"/>
    </w:pPr>
    <w:rPr>
      <w:rFonts w:ascii="Arial" w:eastAsia="Times New Roman" w:hAnsi="Arial" w:cs="Arial"/>
      <w:sz w:val="24"/>
      <w:szCs w:val="24"/>
      <w:lang w:val="en-GB" w:eastAsia="en-GB"/>
    </w:rPr>
  </w:style>
  <w:style w:type="character" w:customStyle="1" w:styleId="DeltaViewInsertion">
    <w:name w:val="DeltaView Insertion"/>
    <w:rsid w:val="00F87F67"/>
    <w:rPr>
      <w:b/>
      <w:bCs/>
      <w:color w:val="000000"/>
      <w:spacing w:val="0"/>
      <w:u w:val="double"/>
    </w:rPr>
  </w:style>
  <w:style w:type="character" w:customStyle="1" w:styleId="DeltaViewDeletion">
    <w:name w:val="DeltaView Deletion"/>
    <w:rsid w:val="00F87F67"/>
    <w:rPr>
      <w:strike/>
      <w:color w:val="000000"/>
      <w:spacing w:val="0"/>
    </w:rPr>
  </w:style>
  <w:style w:type="character" w:customStyle="1" w:styleId="DeltaViewMoveSource">
    <w:name w:val="DeltaView Move Source"/>
    <w:rsid w:val="00F87F67"/>
    <w:rPr>
      <w:strike/>
      <w:color w:val="000000"/>
      <w:spacing w:val="0"/>
    </w:rPr>
  </w:style>
  <w:style w:type="character" w:customStyle="1" w:styleId="DeltaViewMoveDestination">
    <w:name w:val="DeltaView Move Destination"/>
    <w:rsid w:val="00F87F67"/>
    <w:rPr>
      <w:color w:val="000000"/>
      <w:spacing w:val="0"/>
      <w:u w:val="double"/>
    </w:rPr>
  </w:style>
  <w:style w:type="character" w:customStyle="1" w:styleId="DeltaViewChangeNumber">
    <w:name w:val="DeltaView Change Number"/>
    <w:rsid w:val="00F87F67"/>
    <w:rPr>
      <w:color w:val="000000"/>
      <w:spacing w:val="0"/>
      <w:vertAlign w:val="superscript"/>
    </w:rPr>
  </w:style>
  <w:style w:type="character" w:customStyle="1" w:styleId="DeltaViewDelimiter">
    <w:name w:val="DeltaView Delimiter"/>
    <w:rsid w:val="00F87F67"/>
    <w:rPr>
      <w:spacing w:val="0"/>
    </w:rPr>
  </w:style>
  <w:style w:type="character" w:customStyle="1" w:styleId="DeltaViewFormatChange">
    <w:name w:val="DeltaView Format Change"/>
    <w:rsid w:val="00F87F67"/>
    <w:rPr>
      <w:color w:val="000000"/>
      <w:spacing w:val="0"/>
    </w:rPr>
  </w:style>
  <w:style w:type="character" w:customStyle="1" w:styleId="DeltaViewMovedDeletion">
    <w:name w:val="DeltaView Moved Deletion"/>
    <w:rsid w:val="00F87F67"/>
    <w:rPr>
      <w:strike/>
      <w:color w:val="C08080"/>
      <w:spacing w:val="0"/>
    </w:rPr>
  </w:style>
  <w:style w:type="character" w:customStyle="1" w:styleId="DeltaViewEditorComment">
    <w:name w:val="DeltaView Editor Comment"/>
    <w:rsid w:val="00F87F67"/>
    <w:rPr>
      <w:color w:val="0000FF"/>
      <w:spacing w:val="0"/>
      <w:u w:val="double"/>
    </w:rPr>
  </w:style>
  <w:style w:type="character" w:customStyle="1" w:styleId="DeltaViewStyleChangeText">
    <w:name w:val="DeltaView Style Change Text"/>
    <w:rsid w:val="00F87F67"/>
    <w:rPr>
      <w:color w:val="000000"/>
      <w:spacing w:val="0"/>
      <w:u w:val="double"/>
    </w:rPr>
  </w:style>
  <w:style w:type="character" w:customStyle="1" w:styleId="DeltaViewStyleChangeLabel">
    <w:name w:val="DeltaView Style Change Label"/>
    <w:rsid w:val="00F87F67"/>
    <w:rPr>
      <w:color w:val="000000"/>
      <w:spacing w:val="0"/>
    </w:rPr>
  </w:style>
  <w:style w:type="paragraph" w:customStyle="1" w:styleId="Numbering">
    <w:name w:val="Numbering"/>
    <w:basedOn w:val="Normal"/>
    <w:link w:val="NumberingChar"/>
    <w:rsid w:val="00F87F67"/>
    <w:pPr>
      <w:numPr>
        <w:numId w:val="2"/>
      </w:numPr>
      <w:tabs>
        <w:tab w:val="left" w:pos="284"/>
      </w:tabs>
      <w:overflowPunct w:val="0"/>
      <w:autoSpaceDE w:val="0"/>
      <w:autoSpaceDN w:val="0"/>
      <w:adjustRightInd w:val="0"/>
      <w:spacing w:after="130" w:line="260" w:lineRule="exact"/>
      <w:jc w:val="both"/>
      <w:textAlignment w:val="baseline"/>
    </w:pPr>
    <w:rPr>
      <w:sz w:val="22"/>
      <w:lang w:bidi="ar-SA"/>
    </w:rPr>
  </w:style>
  <w:style w:type="table" w:styleId="TableGrid">
    <w:name w:val="Table Grid"/>
    <w:basedOn w:val="TableNormal"/>
    <w:rsid w:val="00F87F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87F67"/>
    <w:pPr>
      <w:numPr>
        <w:numId w:val="3"/>
      </w:numPr>
      <w:tabs>
        <w:tab w:val="left" w:pos="284"/>
      </w:tabs>
      <w:overflowPunct w:val="0"/>
      <w:autoSpaceDE w:val="0"/>
      <w:autoSpaceDN w:val="0"/>
      <w:adjustRightInd w:val="0"/>
      <w:spacing w:after="130"/>
      <w:jc w:val="both"/>
      <w:textAlignment w:val="baseline"/>
    </w:pPr>
    <w:rPr>
      <w:sz w:val="22"/>
      <w:lang w:bidi="ar-SA"/>
    </w:rPr>
  </w:style>
  <w:style w:type="paragraph" w:styleId="ListParagraph">
    <w:name w:val="List Paragraph"/>
    <w:basedOn w:val="Normal"/>
    <w:uiPriority w:val="34"/>
    <w:qFormat/>
    <w:rsid w:val="00F87F67"/>
    <w:pPr>
      <w:spacing w:after="200" w:line="276" w:lineRule="auto"/>
      <w:ind w:left="720"/>
    </w:pPr>
    <w:rPr>
      <w:rFonts w:ascii="Calibri" w:hAnsi="Calibri"/>
      <w:sz w:val="22"/>
      <w:szCs w:val="22"/>
      <w:lang w:bidi="ar-SA"/>
    </w:rPr>
  </w:style>
  <w:style w:type="paragraph" w:styleId="CommentSubject">
    <w:name w:val="annotation subject"/>
    <w:basedOn w:val="CommentText"/>
    <w:next w:val="CommentText"/>
    <w:link w:val="CommentSubjectChar"/>
    <w:rsid w:val="00F87F67"/>
    <w:rPr>
      <w:b/>
      <w:bCs/>
    </w:rPr>
  </w:style>
  <w:style w:type="character" w:customStyle="1" w:styleId="CommentSubjectChar">
    <w:name w:val="Comment Subject Char"/>
    <w:basedOn w:val="CommentTextChar"/>
    <w:link w:val="CommentSubject"/>
    <w:rsid w:val="00F87F67"/>
    <w:rPr>
      <w:rFonts w:ascii="Times New Roman" w:eastAsia="Times New Roman" w:hAnsi="Times New Roman" w:cs="Times New Roman"/>
      <w:b/>
      <w:bCs/>
      <w:sz w:val="20"/>
      <w:szCs w:val="20"/>
      <w:lang w:val="en-GB" w:bidi="he-IL"/>
    </w:rPr>
  </w:style>
  <w:style w:type="paragraph" w:styleId="Revision">
    <w:name w:val="Revision"/>
    <w:hidden/>
    <w:uiPriority w:val="99"/>
    <w:semiHidden/>
    <w:rsid w:val="00F87F67"/>
    <w:pPr>
      <w:spacing w:after="0" w:line="240" w:lineRule="auto"/>
    </w:pPr>
    <w:rPr>
      <w:rFonts w:ascii="Times New Roman" w:eastAsia="Times New Roman" w:hAnsi="Times New Roman" w:cs="Times New Roman"/>
      <w:sz w:val="20"/>
      <w:szCs w:val="20"/>
      <w:lang w:val="en-GB" w:bidi="he-IL"/>
    </w:rPr>
  </w:style>
  <w:style w:type="paragraph" w:customStyle="1" w:styleId="AIMADDQSub-head">
    <w:name w:val="AIMA DDQ Sub-head"/>
    <w:basedOn w:val="TempHeader2"/>
    <w:link w:val="AIMADDQSub-headChar"/>
    <w:qFormat/>
    <w:rsid w:val="00F87F67"/>
    <w:pPr>
      <w:keepNext/>
      <w:spacing w:before="120" w:after="60" w:line="240" w:lineRule="auto"/>
      <w:ind w:left="885" w:right="91" w:hanging="885"/>
      <w:contextualSpacing/>
      <w:outlineLvl w:val="1"/>
    </w:pPr>
    <w:rPr>
      <w:rFonts w:ascii="Trebuchet MS" w:hAnsi="Trebuchet MS"/>
      <w:color w:val="993366"/>
      <w:sz w:val="17"/>
      <w:szCs w:val="17"/>
    </w:rPr>
  </w:style>
  <w:style w:type="paragraph" w:customStyle="1" w:styleId="AIMADDQQuestion">
    <w:name w:val="AIMA DDQ Question"/>
    <w:basedOn w:val="Numbering"/>
    <w:link w:val="AIMADDQQuestionChar1"/>
    <w:qFormat/>
    <w:rsid w:val="00F87F67"/>
    <w:pPr>
      <w:numPr>
        <w:numId w:val="0"/>
      </w:numPr>
      <w:tabs>
        <w:tab w:val="clear" w:pos="284"/>
        <w:tab w:val="left" w:pos="0"/>
        <w:tab w:val="left" w:pos="360"/>
      </w:tabs>
      <w:spacing w:after="0" w:line="240" w:lineRule="exact"/>
      <w:jc w:val="left"/>
    </w:pPr>
    <w:rPr>
      <w:rFonts w:ascii="Trebuchet MS" w:eastAsia="PMingLiU" w:hAnsi="Trebuchet MS"/>
      <w:snapToGrid w:val="0"/>
      <w:sz w:val="17"/>
      <w:szCs w:val="17"/>
      <w:lang w:bidi="he-IL"/>
    </w:rPr>
  </w:style>
  <w:style w:type="character" w:customStyle="1" w:styleId="TempHeader1Char">
    <w:name w:val="Temp Header1 Char"/>
    <w:link w:val="TempHeader1"/>
    <w:rsid w:val="00F87F67"/>
    <w:rPr>
      <w:rFonts w:ascii="Tahoma" w:eastAsia="Times New Roman" w:hAnsi="Tahoma" w:cs="Times New Roman"/>
      <w:b/>
      <w:snapToGrid w:val="0"/>
      <w:sz w:val="16"/>
      <w:szCs w:val="20"/>
      <w:lang w:val="en-GB" w:bidi="he-IL"/>
    </w:rPr>
  </w:style>
  <w:style w:type="character" w:customStyle="1" w:styleId="TempHeader2Char">
    <w:name w:val="Temp Header 2 Char"/>
    <w:link w:val="TempHeader2"/>
    <w:rsid w:val="00F87F67"/>
    <w:rPr>
      <w:rFonts w:ascii="Tahoma" w:eastAsia="Times New Roman" w:hAnsi="Tahoma" w:cs="Times New Roman"/>
      <w:b/>
      <w:caps/>
      <w:snapToGrid w:val="0"/>
      <w:sz w:val="16"/>
      <w:szCs w:val="20"/>
      <w:lang w:val="en-GB" w:bidi="he-IL"/>
    </w:rPr>
  </w:style>
  <w:style w:type="character" w:customStyle="1" w:styleId="AIMADDQSub-headChar">
    <w:name w:val="AIMA DDQ Sub-head Char"/>
    <w:basedOn w:val="TempHeader2Char"/>
    <w:link w:val="AIMADDQSub-head"/>
    <w:rsid w:val="00F87F67"/>
    <w:rPr>
      <w:rFonts w:ascii="Trebuchet MS" w:eastAsia="Times New Roman" w:hAnsi="Trebuchet MS" w:cs="Times New Roman"/>
      <w:b/>
      <w:caps/>
      <w:snapToGrid w:val="0"/>
      <w:color w:val="993366"/>
      <w:sz w:val="17"/>
      <w:szCs w:val="17"/>
      <w:lang w:val="en-GB" w:bidi="he-IL"/>
    </w:rPr>
  </w:style>
  <w:style w:type="paragraph" w:customStyle="1" w:styleId="AIMADDQNumbering">
    <w:name w:val="AIMA DDQ Numbering"/>
    <w:basedOn w:val="Numbering"/>
    <w:link w:val="AIMADDQNumberingChar"/>
    <w:qFormat/>
    <w:rsid w:val="00F87F67"/>
    <w:pPr>
      <w:numPr>
        <w:numId w:val="0"/>
      </w:numPr>
      <w:tabs>
        <w:tab w:val="clear" w:pos="284"/>
        <w:tab w:val="left" w:pos="0"/>
        <w:tab w:val="left" w:pos="360"/>
      </w:tabs>
      <w:jc w:val="left"/>
    </w:pPr>
    <w:rPr>
      <w:rFonts w:ascii="Trebuchet MS" w:eastAsia="PMingLiU" w:hAnsi="Trebuchet MS"/>
      <w:b/>
      <w:snapToGrid w:val="0"/>
      <w:color w:val="993366"/>
      <w:sz w:val="17"/>
      <w:szCs w:val="17"/>
      <w:lang w:bidi="he-IL"/>
    </w:rPr>
  </w:style>
  <w:style w:type="character" w:customStyle="1" w:styleId="NumberingChar">
    <w:name w:val="Numbering Char"/>
    <w:link w:val="Numbering"/>
    <w:rsid w:val="00F87F67"/>
    <w:rPr>
      <w:rFonts w:ascii="Times New Roman" w:eastAsia="Times New Roman" w:hAnsi="Times New Roman" w:cs="Times New Roman"/>
      <w:szCs w:val="20"/>
      <w:lang w:val="en-GB"/>
    </w:rPr>
  </w:style>
  <w:style w:type="character" w:customStyle="1" w:styleId="AIMADDQQuestionChar">
    <w:name w:val="AIMA DDQ Question Char"/>
    <w:basedOn w:val="NumberingChar"/>
    <w:rsid w:val="00F87F67"/>
    <w:rPr>
      <w:rFonts w:ascii="Times New Roman" w:eastAsia="Times New Roman" w:hAnsi="Times New Roman" w:cs="Times New Roman"/>
      <w:szCs w:val="20"/>
      <w:lang w:val="en-GB"/>
    </w:rPr>
  </w:style>
  <w:style w:type="paragraph" w:customStyle="1" w:styleId="AIMADDQHeading">
    <w:name w:val="AIMA DDQ Heading"/>
    <w:basedOn w:val="TempHeader2"/>
    <w:link w:val="AIMADDQHeadingChar"/>
    <w:qFormat/>
    <w:rsid w:val="00F87F67"/>
    <w:pPr>
      <w:keepNext/>
      <w:tabs>
        <w:tab w:val="left" w:pos="64"/>
      </w:tabs>
      <w:spacing w:after="40"/>
      <w:ind w:left="885" w:right="91" w:hanging="885"/>
      <w:outlineLvl w:val="0"/>
    </w:pPr>
    <w:rPr>
      <w:rFonts w:ascii="Trebuchet MS" w:eastAsia="PMingLiU" w:hAnsi="Trebuchet MS"/>
      <w:color w:val="FFFFFF"/>
      <w:sz w:val="27"/>
      <w:szCs w:val="27"/>
    </w:rPr>
  </w:style>
  <w:style w:type="character" w:customStyle="1" w:styleId="AIMADDQNumberingChar">
    <w:name w:val="AIMA DDQ Numbering Char"/>
    <w:link w:val="AIMADDQNumbering"/>
    <w:rsid w:val="00F87F67"/>
    <w:rPr>
      <w:rFonts w:ascii="Trebuchet MS" w:eastAsia="PMingLiU" w:hAnsi="Trebuchet MS" w:cs="Times New Roman"/>
      <w:b/>
      <w:snapToGrid w:val="0"/>
      <w:color w:val="993366"/>
      <w:sz w:val="17"/>
      <w:szCs w:val="17"/>
      <w:lang w:val="en-GB" w:bidi="he-IL"/>
    </w:rPr>
  </w:style>
  <w:style w:type="paragraph" w:customStyle="1" w:styleId="AIMADDQQuestionBullets">
    <w:name w:val="AIMA DDQ Question Bullets"/>
    <w:basedOn w:val="AIMADDQQuestion"/>
    <w:link w:val="AIMADDQQuestionBulletsChar"/>
    <w:qFormat/>
    <w:rsid w:val="00F87F67"/>
    <w:pPr>
      <w:numPr>
        <w:numId w:val="13"/>
      </w:numPr>
      <w:tabs>
        <w:tab w:val="clear" w:pos="0"/>
        <w:tab w:val="clear" w:pos="360"/>
      </w:tabs>
      <w:contextualSpacing/>
    </w:pPr>
  </w:style>
  <w:style w:type="character" w:customStyle="1" w:styleId="AIMADDQHeadingChar">
    <w:name w:val="AIMA DDQ Heading Char"/>
    <w:link w:val="AIMADDQHeading"/>
    <w:rsid w:val="00F87F67"/>
    <w:rPr>
      <w:rFonts w:ascii="Trebuchet MS" w:eastAsia="PMingLiU" w:hAnsi="Trebuchet MS" w:cs="Times New Roman"/>
      <w:b/>
      <w:caps/>
      <w:snapToGrid w:val="0"/>
      <w:color w:val="FFFFFF"/>
      <w:sz w:val="27"/>
      <w:szCs w:val="27"/>
      <w:lang w:val="en-GB" w:bidi="he-IL"/>
    </w:rPr>
  </w:style>
  <w:style w:type="character" w:customStyle="1" w:styleId="AIMADDQQuestionChar1">
    <w:name w:val="AIMA DDQ Question Char1"/>
    <w:link w:val="AIMADDQQuestion"/>
    <w:rsid w:val="00F87F67"/>
    <w:rPr>
      <w:rFonts w:ascii="Trebuchet MS" w:eastAsia="PMingLiU" w:hAnsi="Trebuchet MS" w:cs="Times New Roman"/>
      <w:snapToGrid w:val="0"/>
      <w:sz w:val="17"/>
      <w:szCs w:val="17"/>
      <w:lang w:val="en-GB" w:bidi="he-IL"/>
    </w:rPr>
  </w:style>
  <w:style w:type="character" w:customStyle="1" w:styleId="AIMADDQQuestionBulletsChar">
    <w:name w:val="AIMA DDQ Question Bullets Char"/>
    <w:basedOn w:val="AIMADDQQuestionChar1"/>
    <w:link w:val="AIMADDQQuestionBullets"/>
    <w:rsid w:val="00F87F67"/>
    <w:rPr>
      <w:rFonts w:ascii="Trebuchet MS" w:eastAsia="PMingLiU" w:hAnsi="Trebuchet MS" w:cs="Times New Roman"/>
      <w:snapToGrid w:val="0"/>
      <w:sz w:val="17"/>
      <w:szCs w:val="17"/>
      <w:lang w:val="en-GB" w:bidi="he-IL"/>
    </w:rPr>
  </w:style>
  <w:style w:type="paragraph" w:styleId="FootnoteText">
    <w:name w:val="footnote text"/>
    <w:aliases w:val="FT"/>
    <w:basedOn w:val="Normal"/>
    <w:link w:val="FootnoteTextChar"/>
    <w:uiPriority w:val="99"/>
    <w:rsid w:val="00F87F67"/>
  </w:style>
  <w:style w:type="character" w:customStyle="1" w:styleId="FootnoteTextChar">
    <w:name w:val="Footnote Text Char"/>
    <w:aliases w:val="FT Char"/>
    <w:basedOn w:val="DefaultParagraphFont"/>
    <w:link w:val="FootnoteText"/>
    <w:uiPriority w:val="99"/>
    <w:rsid w:val="00F87F67"/>
    <w:rPr>
      <w:rFonts w:ascii="Times New Roman" w:eastAsia="Times New Roman" w:hAnsi="Times New Roman" w:cs="Times New Roman"/>
      <w:sz w:val="20"/>
      <w:szCs w:val="20"/>
      <w:lang w:val="en-GB" w:bidi="he-IL"/>
    </w:rPr>
  </w:style>
  <w:style w:type="character" w:styleId="FootnoteReference">
    <w:name w:val="footnote reference"/>
    <w:aliases w:val="*"/>
    <w:uiPriority w:val="99"/>
    <w:rsid w:val="00F87F67"/>
    <w:rPr>
      <w:vertAlign w:val="superscript"/>
    </w:rPr>
  </w:style>
  <w:style w:type="paragraph" w:styleId="PlainText">
    <w:name w:val="Plain Text"/>
    <w:basedOn w:val="Normal"/>
    <w:link w:val="PlainTextChar"/>
    <w:uiPriority w:val="99"/>
    <w:unhideWhenUsed/>
    <w:rsid w:val="00F87F67"/>
    <w:rPr>
      <w:rFonts w:ascii="Consolas" w:eastAsia="Calibri" w:hAnsi="Consolas"/>
      <w:sz w:val="21"/>
      <w:szCs w:val="21"/>
      <w:lang w:val="en-US" w:bidi="ar-SA"/>
    </w:rPr>
  </w:style>
  <w:style w:type="character" w:customStyle="1" w:styleId="PlainTextChar">
    <w:name w:val="Plain Text Char"/>
    <w:basedOn w:val="DefaultParagraphFont"/>
    <w:link w:val="PlainText"/>
    <w:uiPriority w:val="99"/>
    <w:rsid w:val="00F87F67"/>
    <w:rPr>
      <w:rFonts w:ascii="Consolas" w:eastAsia="Calibri" w:hAnsi="Consolas" w:cs="Times New Roman"/>
      <w:sz w:val="21"/>
      <w:szCs w:val="21"/>
    </w:rPr>
  </w:style>
  <w:style w:type="paragraph" w:styleId="EndnoteText">
    <w:name w:val="endnote text"/>
    <w:basedOn w:val="Normal"/>
    <w:link w:val="EndnoteTextChar"/>
    <w:rsid w:val="00F87F67"/>
  </w:style>
  <w:style w:type="character" w:customStyle="1" w:styleId="EndnoteTextChar">
    <w:name w:val="Endnote Text Char"/>
    <w:basedOn w:val="DefaultParagraphFont"/>
    <w:link w:val="EndnoteText"/>
    <w:rsid w:val="00F87F67"/>
    <w:rPr>
      <w:rFonts w:ascii="Times New Roman" w:eastAsia="Times New Roman" w:hAnsi="Times New Roman" w:cs="Times New Roman"/>
      <w:sz w:val="20"/>
      <w:szCs w:val="20"/>
      <w:lang w:val="en-GB" w:bidi="he-IL"/>
    </w:rPr>
  </w:style>
  <w:style w:type="character" w:styleId="EndnoteReference">
    <w:name w:val="endnote reference"/>
    <w:rsid w:val="00F87F67"/>
    <w:rPr>
      <w:vertAlign w:val="superscript"/>
    </w:rPr>
  </w:style>
  <w:style w:type="paragraph" w:customStyle="1" w:styleId="Default">
    <w:name w:val="Default"/>
    <w:rsid w:val="00F87F67"/>
    <w:pPr>
      <w:autoSpaceDE w:val="0"/>
      <w:autoSpaceDN w:val="0"/>
      <w:adjustRightInd w:val="0"/>
      <w:spacing w:after="0" w:line="240" w:lineRule="auto"/>
    </w:pPr>
    <w:rPr>
      <w:rFonts w:ascii="Garamond" w:eastAsia="Times New Roman" w:hAnsi="Garamond" w:cs="Garamond"/>
      <w:color w:val="000000"/>
      <w:sz w:val="24"/>
      <w:szCs w:val="24"/>
      <w:lang w:bidi="he-IL"/>
    </w:rPr>
  </w:style>
  <w:style w:type="paragraph" w:styleId="TOCHeading">
    <w:name w:val="TOC Heading"/>
    <w:basedOn w:val="Heading1"/>
    <w:next w:val="Normal"/>
    <w:uiPriority w:val="39"/>
    <w:unhideWhenUsed/>
    <w:qFormat/>
    <w:rsid w:val="00F87F67"/>
    <w:pPr>
      <w:keepLines/>
      <w:widowControl/>
      <w:spacing w:after="0" w:line="259" w:lineRule="auto"/>
      <w:ind w:left="0" w:firstLine="0"/>
      <w:outlineLvl w:val="9"/>
    </w:pPr>
    <w:rPr>
      <w:rFonts w:asciiTheme="majorHAnsi" w:eastAsiaTheme="majorEastAsia" w:hAnsiTheme="majorHAnsi" w:cstheme="majorBidi"/>
      <w:b w:val="0"/>
      <w:caps w:val="0"/>
      <w:snapToGrid/>
      <w:color w:val="2E74B5" w:themeColor="accent1" w:themeShade="BF"/>
      <w:kern w:val="0"/>
      <w:sz w:val="32"/>
      <w:szCs w:val="32"/>
      <w:lang w:val="en-US" w:bidi="ar-SA"/>
    </w:rPr>
  </w:style>
  <w:style w:type="paragraph" w:styleId="TOC6">
    <w:name w:val="toc 6"/>
    <w:basedOn w:val="Normal"/>
    <w:next w:val="Normal"/>
    <w:autoRedefine/>
    <w:rsid w:val="00F87F67"/>
    <w:pPr>
      <w:ind w:left="1000"/>
    </w:pPr>
    <w:rPr>
      <w:rFonts w:asciiTheme="minorHAnsi" w:hAnsiTheme="minorHAnsi" w:cstheme="minorHAnsi"/>
      <w:sz w:val="18"/>
      <w:szCs w:val="18"/>
    </w:rPr>
  </w:style>
  <w:style w:type="paragraph" w:styleId="TOC3">
    <w:name w:val="toc 3"/>
    <w:basedOn w:val="Normal"/>
    <w:next w:val="Normal"/>
    <w:autoRedefine/>
    <w:uiPriority w:val="39"/>
    <w:rsid w:val="00F87F67"/>
    <w:pPr>
      <w:ind w:left="400"/>
    </w:pPr>
    <w:rPr>
      <w:rFonts w:asciiTheme="minorHAnsi" w:hAnsiTheme="minorHAnsi" w:cstheme="minorHAnsi"/>
      <w:i/>
      <w:iCs/>
    </w:rPr>
  </w:style>
  <w:style w:type="paragraph" w:styleId="TOC4">
    <w:name w:val="toc 4"/>
    <w:basedOn w:val="Normal"/>
    <w:next w:val="Normal"/>
    <w:autoRedefine/>
    <w:rsid w:val="00F87F67"/>
    <w:pPr>
      <w:ind w:left="600"/>
    </w:pPr>
    <w:rPr>
      <w:rFonts w:asciiTheme="minorHAnsi" w:hAnsiTheme="minorHAnsi" w:cstheme="minorHAnsi"/>
      <w:sz w:val="18"/>
      <w:szCs w:val="18"/>
    </w:rPr>
  </w:style>
  <w:style w:type="paragraph" w:styleId="TOC5">
    <w:name w:val="toc 5"/>
    <w:basedOn w:val="Normal"/>
    <w:next w:val="Normal"/>
    <w:autoRedefine/>
    <w:rsid w:val="00F87F67"/>
    <w:pPr>
      <w:ind w:left="800"/>
    </w:pPr>
    <w:rPr>
      <w:rFonts w:asciiTheme="minorHAnsi" w:hAnsiTheme="minorHAnsi" w:cstheme="minorHAnsi"/>
      <w:sz w:val="18"/>
      <w:szCs w:val="18"/>
    </w:rPr>
  </w:style>
  <w:style w:type="paragraph" w:styleId="TOC7">
    <w:name w:val="toc 7"/>
    <w:basedOn w:val="Normal"/>
    <w:next w:val="Normal"/>
    <w:autoRedefine/>
    <w:rsid w:val="00F87F67"/>
    <w:pPr>
      <w:ind w:left="1200"/>
    </w:pPr>
    <w:rPr>
      <w:rFonts w:asciiTheme="minorHAnsi" w:hAnsiTheme="minorHAnsi" w:cstheme="minorHAnsi"/>
      <w:sz w:val="18"/>
      <w:szCs w:val="18"/>
    </w:rPr>
  </w:style>
  <w:style w:type="paragraph" w:styleId="TOC8">
    <w:name w:val="toc 8"/>
    <w:basedOn w:val="Normal"/>
    <w:next w:val="Normal"/>
    <w:autoRedefine/>
    <w:rsid w:val="00F87F67"/>
    <w:pPr>
      <w:ind w:left="1400"/>
    </w:pPr>
    <w:rPr>
      <w:rFonts w:asciiTheme="minorHAnsi" w:hAnsiTheme="minorHAnsi" w:cstheme="minorHAnsi"/>
      <w:sz w:val="18"/>
      <w:szCs w:val="18"/>
    </w:rPr>
  </w:style>
  <w:style w:type="paragraph" w:styleId="TOC9">
    <w:name w:val="toc 9"/>
    <w:basedOn w:val="Normal"/>
    <w:next w:val="Normal"/>
    <w:autoRedefine/>
    <w:rsid w:val="00F87F67"/>
    <w:pPr>
      <w:ind w:left="160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CE457-6A1C-4BC6-B0FE-1D462C3F4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6465</Words>
  <Characters>36855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2018-11-14T14:56:00Z</dcterms:created>
  <dcterms:modified xsi:type="dcterms:W3CDTF">2018-11-14T14:56:00Z</dcterms:modified>
</cp:coreProperties>
</file>